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905" w:rsidRPr="00E76973" w:rsidRDefault="002E5905" w:rsidP="002E5905">
      <w:pPr>
        <w:spacing w:before="100" w:beforeAutospacing="1" w:after="100" w:afterAutospacing="1"/>
        <w:jc w:val="right"/>
        <w:rPr>
          <w:b/>
          <w:bCs/>
          <w:sz w:val="28"/>
          <w:szCs w:val="28"/>
          <w:u w:val="single"/>
        </w:rPr>
      </w:pPr>
      <w:bookmarkStart w:id="0" w:name="_GoBack"/>
      <w:bookmarkEnd w:id="0"/>
      <w:r w:rsidRPr="00E76973">
        <w:rPr>
          <w:b/>
          <w:bCs/>
          <w:sz w:val="28"/>
          <w:szCs w:val="28"/>
          <w:u w:val="single"/>
        </w:rPr>
        <w:t>NACRT</w:t>
      </w:r>
    </w:p>
    <w:p w:rsidR="002E5905" w:rsidRPr="002B6664" w:rsidRDefault="002E5905" w:rsidP="002E5905">
      <w:pPr>
        <w:spacing w:before="100" w:beforeAutospacing="1" w:after="100" w:afterAutospacing="1"/>
        <w:jc w:val="center"/>
        <w:rPr>
          <w:b/>
          <w:bCs/>
          <w:sz w:val="40"/>
          <w:szCs w:val="40"/>
        </w:rPr>
      </w:pPr>
      <w:r w:rsidRPr="002B6664">
        <w:rPr>
          <w:b/>
          <w:bCs/>
          <w:sz w:val="40"/>
          <w:szCs w:val="40"/>
        </w:rPr>
        <w:t>MINISTARSTVO PRAVOSUĐA</w:t>
      </w:r>
    </w:p>
    <w:p w:rsidR="002E5905" w:rsidRPr="002B6664" w:rsidRDefault="002E5905" w:rsidP="002E5905"/>
    <w:p w:rsidR="002E5905" w:rsidRPr="002B6664" w:rsidRDefault="002E5905" w:rsidP="002E5905">
      <w:pPr>
        <w:jc w:val="both"/>
      </w:pPr>
      <w:r w:rsidRPr="002B6664">
        <w:t xml:space="preserve">Na temelju članka </w:t>
      </w:r>
      <w:r>
        <w:t>245</w:t>
      </w:r>
      <w:r w:rsidRPr="002B6664">
        <w:t xml:space="preserve">. </w:t>
      </w:r>
      <w:r>
        <w:t xml:space="preserve">stavka 2. </w:t>
      </w:r>
      <w:r w:rsidRPr="002B6664">
        <w:t xml:space="preserve">Zakona o </w:t>
      </w:r>
      <w:r>
        <w:t>nasljeđivanju</w:t>
      </w:r>
      <w:r w:rsidRPr="002B6664">
        <w:t xml:space="preserve"> („Narodne novine“, broj </w:t>
      </w:r>
      <w:r>
        <w:t>48/03., 163/03., 35/05., 127/13. i _/15.</w:t>
      </w:r>
      <w:r w:rsidRPr="002B6664">
        <w:t>) ministar pravosuđa donosi</w:t>
      </w:r>
    </w:p>
    <w:p w:rsidR="002E5905" w:rsidRPr="002B6664" w:rsidRDefault="002E5905" w:rsidP="002E5905">
      <w:pPr>
        <w:jc w:val="both"/>
        <w:rPr>
          <w:sz w:val="18"/>
          <w:szCs w:val="18"/>
        </w:rPr>
      </w:pPr>
    </w:p>
    <w:p w:rsidR="002E5905" w:rsidRPr="002B6664" w:rsidRDefault="002E5905" w:rsidP="002E5905">
      <w:pPr>
        <w:jc w:val="center"/>
        <w:rPr>
          <w:sz w:val="18"/>
          <w:szCs w:val="18"/>
        </w:rPr>
      </w:pPr>
    </w:p>
    <w:p w:rsidR="002E5905" w:rsidRPr="002E5905" w:rsidRDefault="002E5905" w:rsidP="002E5905">
      <w:pPr>
        <w:jc w:val="center"/>
        <w:rPr>
          <w:b/>
          <w:bCs/>
          <w:sz w:val="30"/>
          <w:szCs w:val="30"/>
        </w:rPr>
      </w:pPr>
      <w:r w:rsidRPr="002B6664">
        <w:rPr>
          <w:sz w:val="18"/>
          <w:szCs w:val="18"/>
        </w:rPr>
        <w:br/>
      </w:r>
      <w:r w:rsidRPr="002E5905">
        <w:rPr>
          <w:b/>
          <w:bCs/>
          <w:sz w:val="30"/>
          <w:szCs w:val="30"/>
        </w:rPr>
        <w:t>PRAVILNIK</w:t>
      </w:r>
    </w:p>
    <w:p w:rsidR="002E5905" w:rsidRPr="002E5905" w:rsidRDefault="002E5905" w:rsidP="002E5905">
      <w:pPr>
        <w:jc w:val="center"/>
        <w:rPr>
          <w:b/>
          <w:bCs/>
          <w:sz w:val="32"/>
          <w:szCs w:val="32"/>
        </w:rPr>
      </w:pPr>
    </w:p>
    <w:p w:rsidR="002E5905" w:rsidRPr="002E5905" w:rsidRDefault="002E5905" w:rsidP="002E5905">
      <w:pPr>
        <w:jc w:val="center"/>
        <w:rPr>
          <w:b/>
          <w:bCs/>
          <w:sz w:val="26"/>
          <w:szCs w:val="26"/>
        </w:rPr>
      </w:pPr>
      <w:r w:rsidRPr="002E5905">
        <w:rPr>
          <w:b/>
          <w:bCs/>
          <w:sz w:val="26"/>
          <w:szCs w:val="26"/>
        </w:rPr>
        <w:t>O DODJE</w:t>
      </w:r>
      <w:r>
        <w:rPr>
          <w:b/>
          <w:bCs/>
          <w:sz w:val="26"/>
          <w:szCs w:val="26"/>
        </w:rPr>
        <w:t>LJIVANJU</w:t>
      </w:r>
      <w:r w:rsidRPr="002E5905">
        <w:rPr>
          <w:b/>
          <w:bCs/>
          <w:sz w:val="26"/>
          <w:szCs w:val="26"/>
        </w:rPr>
        <w:t xml:space="preserve"> OSTAVINSKIH PREDMETA U RAD JAVNIM BILJEŽNICIMA</w:t>
      </w:r>
    </w:p>
    <w:p w:rsidR="002E5905" w:rsidRPr="002E5905" w:rsidRDefault="002E5905" w:rsidP="002E5905">
      <w:pPr>
        <w:jc w:val="center"/>
        <w:rPr>
          <w:sz w:val="26"/>
          <w:szCs w:val="26"/>
        </w:rPr>
      </w:pPr>
    </w:p>
    <w:p w:rsidR="002E5905" w:rsidRPr="002B6664" w:rsidRDefault="002E5905" w:rsidP="002E5905">
      <w:pPr>
        <w:jc w:val="center"/>
        <w:rPr>
          <w:sz w:val="18"/>
          <w:szCs w:val="18"/>
        </w:rPr>
      </w:pPr>
    </w:p>
    <w:p w:rsidR="002E5905" w:rsidRDefault="002E5905" w:rsidP="002E5905">
      <w:pPr>
        <w:jc w:val="center"/>
        <w:rPr>
          <w:rFonts w:eastAsia="Calibri"/>
          <w:lang w:eastAsia="en-US"/>
        </w:rPr>
      </w:pPr>
      <w:r w:rsidRPr="002B6664">
        <w:rPr>
          <w:sz w:val="18"/>
          <w:szCs w:val="18"/>
        </w:rPr>
        <w:br/>
      </w:r>
      <w:r w:rsidRPr="002B6664">
        <w:rPr>
          <w:rFonts w:eastAsia="Calibri"/>
          <w:lang w:eastAsia="en-US"/>
        </w:rPr>
        <w:t>Članak 1.</w:t>
      </w:r>
    </w:p>
    <w:p w:rsidR="00DC2C82" w:rsidRPr="002B6664" w:rsidRDefault="00DC2C82" w:rsidP="002E5905">
      <w:pPr>
        <w:jc w:val="center"/>
        <w:rPr>
          <w:rFonts w:eastAsia="Calibri"/>
          <w:lang w:eastAsia="en-US"/>
        </w:rPr>
      </w:pPr>
    </w:p>
    <w:p w:rsidR="00DC2C82" w:rsidRDefault="002E5905" w:rsidP="00DC2C82">
      <w:pPr>
        <w:jc w:val="both"/>
      </w:pPr>
      <w:r w:rsidRPr="002B6664">
        <w:t xml:space="preserve">Ovim Pravilnikom </w:t>
      </w:r>
      <w:r w:rsidR="008E4B02">
        <w:t xml:space="preserve">određuju se područja za </w:t>
      </w:r>
      <w:r w:rsidR="00DC2C82">
        <w:t>dodjel</w:t>
      </w:r>
      <w:r w:rsidR="008E4B02">
        <w:t>u</w:t>
      </w:r>
      <w:r w:rsidR="00DC2C82">
        <w:t xml:space="preserve"> ostavinskih predmeta u rad javnim bilježnicima. </w:t>
      </w:r>
    </w:p>
    <w:p w:rsidR="00DC2C82" w:rsidRDefault="00DC2C82" w:rsidP="00DC2C82">
      <w:pPr>
        <w:jc w:val="both"/>
      </w:pPr>
    </w:p>
    <w:p w:rsidR="009C6D22" w:rsidRDefault="009C6D22" w:rsidP="00DC2C82">
      <w:pPr>
        <w:jc w:val="both"/>
      </w:pPr>
    </w:p>
    <w:p w:rsidR="002E5905" w:rsidRDefault="002E5905" w:rsidP="002E5905">
      <w:pPr>
        <w:jc w:val="center"/>
      </w:pPr>
      <w:r w:rsidRPr="002B6664">
        <w:t>Članak 2.</w:t>
      </w:r>
    </w:p>
    <w:p w:rsidR="00DC2C82" w:rsidRDefault="00DC2C82" w:rsidP="00DC2C82">
      <w:pPr>
        <w:jc w:val="both"/>
      </w:pPr>
    </w:p>
    <w:p w:rsidR="00A8496B" w:rsidRDefault="00A8496B" w:rsidP="00DC2C82">
      <w:pPr>
        <w:jc w:val="both"/>
      </w:pPr>
      <w:r>
        <w:t xml:space="preserve">Sud </w:t>
      </w:r>
      <w:r w:rsidR="004E5C92">
        <w:t xml:space="preserve">će </w:t>
      </w:r>
      <w:r>
        <w:t xml:space="preserve">javnim bilježnicima sa sjedištem na području njegove nadležnosti ostavinske predmete povjeravati u rad </w:t>
      </w:r>
      <w:r w:rsidR="00334A57">
        <w:t xml:space="preserve">prema </w:t>
      </w:r>
      <w:r>
        <w:t>područjima za dodjelu ostavinskih predmeta u rad određenim ovim Pravilnikom</w:t>
      </w:r>
      <w:r w:rsidR="00191DAC">
        <w:t>.</w:t>
      </w:r>
    </w:p>
    <w:p w:rsidR="00191DAC" w:rsidRDefault="00191DAC" w:rsidP="00DC2C82">
      <w:pPr>
        <w:jc w:val="both"/>
      </w:pPr>
    </w:p>
    <w:p w:rsidR="00FE3021" w:rsidRDefault="00FE3021" w:rsidP="00DC2C82">
      <w:pPr>
        <w:jc w:val="both"/>
      </w:pPr>
      <w:r>
        <w:t xml:space="preserve">Područje za dodjelu ostavinskih predmeta </w:t>
      </w:r>
      <w:r w:rsidR="004E5C92">
        <w:t>čini područje</w:t>
      </w:r>
      <w:r>
        <w:t xml:space="preserve"> općin</w:t>
      </w:r>
      <w:r w:rsidR="004E5C92">
        <w:t>a/</w:t>
      </w:r>
      <w:r>
        <w:t>gradov</w:t>
      </w:r>
      <w:r w:rsidR="004E5C92">
        <w:t>a/</w:t>
      </w:r>
      <w:r>
        <w:t>gradsk</w:t>
      </w:r>
      <w:r w:rsidR="004E5C92">
        <w:t>ih</w:t>
      </w:r>
      <w:r>
        <w:t xml:space="preserve"> četvrti</w:t>
      </w:r>
      <w:r w:rsidR="004E5C92">
        <w:t xml:space="preserve"> </w:t>
      </w:r>
      <w:r>
        <w:t xml:space="preserve">koje </w:t>
      </w:r>
      <w:r w:rsidR="004E5C92">
        <w:t>je</w:t>
      </w:r>
      <w:r>
        <w:t xml:space="preserve"> ovim Pravilnikom za pojedino mjesto službenog sjedišta javnog bilježnika određen</w:t>
      </w:r>
      <w:r w:rsidR="004E5C92">
        <w:t>o</w:t>
      </w:r>
      <w:r>
        <w:t xml:space="preserve"> kao područj</w:t>
      </w:r>
      <w:r w:rsidR="004E5C92">
        <w:t>e</w:t>
      </w:r>
      <w:r>
        <w:t xml:space="preserve"> za dodjelu ostavinskih predmeta u rad.</w:t>
      </w:r>
    </w:p>
    <w:p w:rsidR="004E5C92" w:rsidRDefault="004E5C92" w:rsidP="00DC2C82">
      <w:pPr>
        <w:jc w:val="both"/>
      </w:pPr>
    </w:p>
    <w:p w:rsidR="002E5905" w:rsidRDefault="002E5905" w:rsidP="002E5905">
      <w:pPr>
        <w:jc w:val="center"/>
      </w:pPr>
      <w:r w:rsidRPr="002B6664">
        <w:rPr>
          <w:sz w:val="18"/>
          <w:szCs w:val="18"/>
        </w:rPr>
        <w:br/>
      </w:r>
      <w:r w:rsidRPr="002B6664">
        <w:t>Članak 3.</w:t>
      </w:r>
    </w:p>
    <w:p w:rsidR="000F74C6" w:rsidRDefault="000F74C6" w:rsidP="000F74C6">
      <w:pPr>
        <w:jc w:val="both"/>
      </w:pPr>
    </w:p>
    <w:p w:rsidR="00E76973" w:rsidRPr="002B6664" w:rsidRDefault="00E76973" w:rsidP="00E76973">
      <w:pPr>
        <w:jc w:val="both"/>
      </w:pPr>
      <w:r w:rsidRPr="002B6664">
        <w:t xml:space="preserve">Ako </w:t>
      </w:r>
      <w:r>
        <w:t xml:space="preserve">na pojedinom području za dodjelu ostavinskih predmeta u rad javnim bilježnicima određenom ovim Pravilnikom </w:t>
      </w:r>
      <w:r w:rsidRPr="002B6664">
        <w:t xml:space="preserve">javni bilježnik </w:t>
      </w:r>
      <w:r>
        <w:t xml:space="preserve">nije imenovan </w:t>
      </w:r>
      <w:r w:rsidRPr="002B6664">
        <w:t xml:space="preserve">ili </w:t>
      </w:r>
      <w:r>
        <w:t xml:space="preserve">je </w:t>
      </w:r>
      <w:r w:rsidRPr="002B6664">
        <w:t>imenovani javni bilježnik spriječen obavljati javnobilježničku služb</w:t>
      </w:r>
      <w:r>
        <w:t xml:space="preserve">u sud će ostavinske predmete dodijeliti u rad javnom bilježniku na drugom području </w:t>
      </w:r>
      <w:r w:rsidRPr="00E76973">
        <w:t>vodeći računa o blizini mjesta prema kojem je zasnovana mjesna nadležnost suda za provođenje ostavinskog postupka i mjesta u kojem javni bilježnik ima sjedište.</w:t>
      </w:r>
    </w:p>
    <w:p w:rsidR="009C6D22" w:rsidRDefault="009C6D22" w:rsidP="000F74C6">
      <w:pPr>
        <w:jc w:val="both"/>
      </w:pPr>
    </w:p>
    <w:p w:rsidR="002E5905" w:rsidRPr="002B6664" w:rsidRDefault="002E5905" w:rsidP="002E5905">
      <w:pPr>
        <w:jc w:val="center"/>
      </w:pPr>
      <w:r w:rsidRPr="002B6664">
        <w:t>Članak 4.</w:t>
      </w:r>
    </w:p>
    <w:p w:rsidR="002E5905" w:rsidRPr="002B6664" w:rsidRDefault="001E3F35" w:rsidP="002E5905">
      <w:pPr>
        <w:spacing w:before="100" w:beforeAutospacing="1" w:after="100" w:afterAutospacing="1"/>
        <w:jc w:val="both"/>
      </w:pPr>
      <w:r>
        <w:t>Raspored p</w:t>
      </w:r>
      <w:r w:rsidR="000F74C6">
        <w:t xml:space="preserve">odručja za dodjelu ostavinskih </w:t>
      </w:r>
      <w:r>
        <w:t>predmeta u rad javnim bilježnicima sastavni</w:t>
      </w:r>
      <w:r w:rsidR="002E5905" w:rsidRPr="002B6664">
        <w:t xml:space="preserve"> </w:t>
      </w:r>
      <w:r>
        <w:t>je</w:t>
      </w:r>
      <w:r w:rsidR="002E5905" w:rsidRPr="002B6664">
        <w:t xml:space="preserve"> dio ovog</w:t>
      </w:r>
      <w:r w:rsidR="00DE127B">
        <w:t>a</w:t>
      </w:r>
      <w:r w:rsidR="002E5905" w:rsidRPr="002B6664">
        <w:t xml:space="preserve"> Pravilnika.</w:t>
      </w:r>
    </w:p>
    <w:p w:rsidR="001E3F35" w:rsidRPr="002B6664" w:rsidRDefault="001E3F35" w:rsidP="001E3F35">
      <w:pPr>
        <w:jc w:val="center"/>
        <w:rPr>
          <w:sz w:val="18"/>
          <w:szCs w:val="18"/>
        </w:rPr>
      </w:pPr>
      <w:r w:rsidRPr="002B6664">
        <w:t xml:space="preserve">Članak </w:t>
      </w:r>
      <w:r>
        <w:t>5</w:t>
      </w:r>
      <w:r w:rsidRPr="002B6664">
        <w:t>.</w:t>
      </w:r>
    </w:p>
    <w:p w:rsidR="001E3F35" w:rsidRDefault="001E3F35" w:rsidP="001E3F35">
      <w:pPr>
        <w:spacing w:before="100" w:beforeAutospacing="1" w:after="100" w:afterAutospacing="1"/>
        <w:jc w:val="both"/>
      </w:pPr>
      <w:r w:rsidRPr="002B6664">
        <w:t xml:space="preserve">Ovaj </w:t>
      </w:r>
      <w:r w:rsidR="000A7111">
        <w:t xml:space="preserve">Pravilnik </w:t>
      </w:r>
      <w:r w:rsidRPr="002B6664">
        <w:t xml:space="preserve">stupa na snagu </w:t>
      </w:r>
      <w:r>
        <w:t>osmoga dana od objave</w:t>
      </w:r>
      <w:r w:rsidR="000A7111">
        <w:t xml:space="preserve"> u „Narodnim novinama“</w:t>
      </w:r>
      <w:r>
        <w:t>.</w:t>
      </w:r>
    </w:p>
    <w:p w:rsidR="000A7111" w:rsidRPr="000A7111" w:rsidRDefault="000A7111" w:rsidP="000A7111">
      <w:pPr>
        <w:jc w:val="center"/>
        <w:rPr>
          <w:b/>
        </w:rPr>
      </w:pPr>
      <w:r w:rsidRPr="000A7111">
        <w:rPr>
          <w:b/>
        </w:rPr>
        <w:lastRenderedPageBreak/>
        <w:t>RASPORED PODRUČJA ZA DODJELU OSTAVINSKIH PREDMETA</w:t>
      </w:r>
    </w:p>
    <w:p w:rsidR="000A7111" w:rsidRPr="000A7111" w:rsidRDefault="000A7111" w:rsidP="000A7111">
      <w:pPr>
        <w:jc w:val="center"/>
        <w:rPr>
          <w:b/>
        </w:rPr>
      </w:pPr>
      <w:r w:rsidRPr="000A7111">
        <w:rPr>
          <w:b/>
        </w:rPr>
        <w:t>U RAD JAVNIM BILJEŽNICIMA</w:t>
      </w:r>
    </w:p>
    <w:p w:rsidR="001E3F35" w:rsidRDefault="001E3F35" w:rsidP="000A7111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0A7111" w:rsidRPr="00BE09AE" w:rsidTr="00A32E44">
        <w:tc>
          <w:tcPr>
            <w:tcW w:w="30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0A7111" w:rsidRPr="00BE09AE" w:rsidRDefault="000A7111" w:rsidP="000A711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E09AE">
              <w:rPr>
                <w:rFonts w:ascii="Calibri" w:hAnsi="Calibri"/>
                <w:b/>
                <w:sz w:val="22"/>
                <w:szCs w:val="22"/>
              </w:rPr>
              <w:t>Općinski sud</w:t>
            </w:r>
          </w:p>
        </w:tc>
        <w:tc>
          <w:tcPr>
            <w:tcW w:w="3096" w:type="dxa"/>
            <w:tcBorders>
              <w:top w:val="double" w:sz="4" w:space="0" w:color="auto"/>
              <w:bottom w:val="double" w:sz="4" w:space="0" w:color="auto"/>
            </w:tcBorders>
          </w:tcPr>
          <w:p w:rsidR="000A7111" w:rsidRPr="00BE09AE" w:rsidRDefault="000A7111" w:rsidP="000A711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E09AE">
              <w:rPr>
                <w:rFonts w:ascii="Calibri" w:hAnsi="Calibri"/>
                <w:b/>
                <w:sz w:val="22"/>
                <w:szCs w:val="22"/>
              </w:rPr>
              <w:t>Službeno sjedište javnog bilježnika</w:t>
            </w:r>
          </w:p>
        </w:tc>
        <w:tc>
          <w:tcPr>
            <w:tcW w:w="309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A7111" w:rsidRPr="00BE09AE" w:rsidRDefault="000A7111" w:rsidP="000A711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E09AE">
              <w:rPr>
                <w:rFonts w:ascii="Calibri" w:hAnsi="Calibri"/>
                <w:b/>
                <w:sz w:val="22"/>
                <w:szCs w:val="22"/>
              </w:rPr>
              <w:t>Područje za dodjelu ostavinskih predmeta u rad javnim bilježnicima</w:t>
            </w:r>
          </w:p>
        </w:tc>
      </w:tr>
      <w:tr w:rsidR="000A7111" w:rsidRPr="00BE09AE" w:rsidTr="007D727B">
        <w:tc>
          <w:tcPr>
            <w:tcW w:w="3096" w:type="dxa"/>
            <w:tcBorders>
              <w:top w:val="double" w:sz="4" w:space="0" w:color="auto"/>
              <w:left w:val="double" w:sz="4" w:space="0" w:color="auto"/>
            </w:tcBorders>
          </w:tcPr>
          <w:p w:rsidR="000A7111" w:rsidRPr="00BE09AE" w:rsidRDefault="000A7111" w:rsidP="000A7111">
            <w:pPr>
              <w:rPr>
                <w:rFonts w:ascii="Calibri" w:hAnsi="Calibri"/>
                <w:sz w:val="22"/>
                <w:szCs w:val="22"/>
              </w:rPr>
            </w:pPr>
            <w:r w:rsidRPr="00BE09AE">
              <w:rPr>
                <w:rFonts w:ascii="Calibri" w:hAnsi="Calibri"/>
                <w:sz w:val="22"/>
                <w:szCs w:val="22"/>
              </w:rPr>
              <w:t>Općinski sud u Bjelovaru</w:t>
            </w:r>
          </w:p>
        </w:tc>
        <w:tc>
          <w:tcPr>
            <w:tcW w:w="3096" w:type="dxa"/>
            <w:tcBorders>
              <w:top w:val="double" w:sz="4" w:space="0" w:color="auto"/>
            </w:tcBorders>
          </w:tcPr>
          <w:p w:rsidR="000A7111" w:rsidRPr="00BE09AE" w:rsidRDefault="00D41492" w:rsidP="000A7111">
            <w:pPr>
              <w:rPr>
                <w:rFonts w:ascii="Calibri" w:hAnsi="Calibri"/>
                <w:sz w:val="22"/>
                <w:szCs w:val="22"/>
              </w:rPr>
            </w:pPr>
            <w:r w:rsidRPr="00BE09AE">
              <w:rPr>
                <w:rFonts w:ascii="Calibri" w:hAnsi="Calibri"/>
                <w:sz w:val="22"/>
                <w:szCs w:val="22"/>
              </w:rPr>
              <w:t>Bjelovar</w:t>
            </w:r>
          </w:p>
          <w:p w:rsidR="00D41492" w:rsidRPr="00BE09AE" w:rsidRDefault="00D41492" w:rsidP="000A7111">
            <w:pPr>
              <w:rPr>
                <w:rFonts w:ascii="Calibri" w:hAnsi="Calibri"/>
                <w:sz w:val="22"/>
                <w:szCs w:val="22"/>
              </w:rPr>
            </w:pPr>
            <w:r w:rsidRPr="00BE09AE">
              <w:rPr>
                <w:rFonts w:ascii="Calibri" w:hAnsi="Calibri"/>
                <w:sz w:val="22"/>
                <w:szCs w:val="22"/>
              </w:rPr>
              <w:t>Čazma</w:t>
            </w:r>
          </w:p>
          <w:p w:rsidR="00D41492" w:rsidRPr="00BE09AE" w:rsidRDefault="00D41492" w:rsidP="000A711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96" w:type="dxa"/>
            <w:tcBorders>
              <w:top w:val="double" w:sz="4" w:space="0" w:color="auto"/>
              <w:right w:val="double" w:sz="4" w:space="0" w:color="auto"/>
            </w:tcBorders>
          </w:tcPr>
          <w:p w:rsidR="000A7111" w:rsidRDefault="00D41492" w:rsidP="00D4149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09AE">
              <w:rPr>
                <w:rFonts w:ascii="Calibri" w:hAnsi="Calibri"/>
                <w:color w:val="000000"/>
                <w:sz w:val="22"/>
                <w:szCs w:val="22"/>
              </w:rPr>
              <w:t xml:space="preserve">Općine: </w:t>
            </w:r>
            <w:r w:rsidRPr="006F704B">
              <w:rPr>
                <w:rFonts w:ascii="Calibri" w:hAnsi="Calibri"/>
                <w:color w:val="000000"/>
                <w:sz w:val="22"/>
                <w:szCs w:val="22"/>
              </w:rPr>
              <w:t>Ivanska</w:t>
            </w:r>
            <w:r w:rsidRPr="00BE09AE">
              <w:rPr>
                <w:rFonts w:ascii="Calibri" w:hAnsi="Calibri"/>
                <w:color w:val="000000"/>
                <w:sz w:val="22"/>
                <w:szCs w:val="22"/>
              </w:rPr>
              <w:t xml:space="preserve">, Kapela, Nova Rača, Rovišće, Severin, Šandrovac, </w:t>
            </w:r>
            <w:r w:rsidRPr="006F704B">
              <w:rPr>
                <w:rFonts w:ascii="Calibri" w:hAnsi="Calibri"/>
                <w:color w:val="000000"/>
                <w:sz w:val="22"/>
                <w:szCs w:val="22"/>
              </w:rPr>
              <w:t>Štefanje,</w:t>
            </w:r>
            <w:r w:rsidRPr="00BE09AE">
              <w:rPr>
                <w:rFonts w:ascii="Calibri" w:hAnsi="Calibri"/>
                <w:color w:val="000000"/>
                <w:sz w:val="22"/>
                <w:szCs w:val="22"/>
              </w:rPr>
              <w:t xml:space="preserve"> Velika Pisanica, Veliko Trojstvo, Zrinski Topolovac i gradovi: </w:t>
            </w:r>
            <w:r w:rsidRPr="006F704B">
              <w:rPr>
                <w:rFonts w:ascii="Calibri" w:hAnsi="Calibri"/>
                <w:color w:val="000000"/>
                <w:sz w:val="22"/>
                <w:szCs w:val="22"/>
              </w:rPr>
              <w:t>Čazma</w:t>
            </w:r>
            <w:r w:rsidRPr="00BE09AE">
              <w:rPr>
                <w:rFonts w:ascii="Calibri" w:hAnsi="Calibri"/>
                <w:color w:val="000000"/>
                <w:sz w:val="22"/>
                <w:szCs w:val="22"/>
              </w:rPr>
              <w:t xml:space="preserve"> i Bjelovar.</w:t>
            </w:r>
          </w:p>
          <w:p w:rsidR="00FB4128" w:rsidRPr="00BE09AE" w:rsidRDefault="00FB4128" w:rsidP="00D4149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A7111" w:rsidRPr="00BE09AE" w:rsidTr="007D727B">
        <w:tc>
          <w:tcPr>
            <w:tcW w:w="3096" w:type="dxa"/>
            <w:tcBorders>
              <w:left w:val="double" w:sz="4" w:space="0" w:color="auto"/>
            </w:tcBorders>
          </w:tcPr>
          <w:p w:rsidR="000A7111" w:rsidRPr="00BE09AE" w:rsidRDefault="000A7111" w:rsidP="000A711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96" w:type="dxa"/>
          </w:tcPr>
          <w:p w:rsidR="000A7111" w:rsidRPr="00BE09AE" w:rsidRDefault="00D41492" w:rsidP="000A7111">
            <w:pPr>
              <w:rPr>
                <w:rFonts w:ascii="Calibri" w:hAnsi="Calibri"/>
                <w:sz w:val="22"/>
                <w:szCs w:val="22"/>
              </w:rPr>
            </w:pPr>
            <w:r w:rsidRPr="00BE09AE">
              <w:rPr>
                <w:rFonts w:ascii="Calibri" w:hAnsi="Calibri"/>
                <w:sz w:val="22"/>
                <w:szCs w:val="22"/>
              </w:rPr>
              <w:t>Daruvar</w:t>
            </w:r>
          </w:p>
          <w:p w:rsidR="00D41492" w:rsidRPr="00BE09AE" w:rsidRDefault="00D41492" w:rsidP="000A7111">
            <w:pPr>
              <w:rPr>
                <w:rFonts w:ascii="Calibri" w:hAnsi="Calibri"/>
                <w:sz w:val="22"/>
                <w:szCs w:val="22"/>
              </w:rPr>
            </w:pPr>
            <w:r w:rsidRPr="00BE09AE">
              <w:rPr>
                <w:rFonts w:ascii="Calibri" w:hAnsi="Calibri"/>
                <w:sz w:val="22"/>
                <w:szCs w:val="22"/>
              </w:rPr>
              <w:t>Garešnica</w:t>
            </w:r>
          </w:p>
          <w:p w:rsidR="00D41492" w:rsidRPr="00BE09AE" w:rsidRDefault="00D41492" w:rsidP="000A7111">
            <w:pPr>
              <w:rPr>
                <w:rFonts w:ascii="Calibri" w:hAnsi="Calibri"/>
                <w:sz w:val="22"/>
                <w:szCs w:val="22"/>
              </w:rPr>
            </w:pPr>
            <w:r w:rsidRPr="00BE09AE">
              <w:rPr>
                <w:rFonts w:ascii="Calibri" w:hAnsi="Calibri"/>
                <w:sz w:val="22"/>
                <w:szCs w:val="22"/>
              </w:rPr>
              <w:t>Grubišno Polje</w:t>
            </w:r>
          </w:p>
          <w:p w:rsidR="00D41492" w:rsidRPr="00BE09AE" w:rsidRDefault="00D41492" w:rsidP="000A7111">
            <w:pPr>
              <w:rPr>
                <w:rFonts w:ascii="Calibri" w:hAnsi="Calibri"/>
                <w:sz w:val="22"/>
                <w:szCs w:val="22"/>
              </w:rPr>
            </w:pPr>
            <w:r w:rsidRPr="00BE09AE">
              <w:rPr>
                <w:rFonts w:ascii="Calibri" w:hAnsi="Calibri"/>
                <w:sz w:val="22"/>
                <w:szCs w:val="22"/>
              </w:rPr>
              <w:t>Pakrac</w:t>
            </w:r>
          </w:p>
        </w:tc>
        <w:tc>
          <w:tcPr>
            <w:tcW w:w="3096" w:type="dxa"/>
            <w:tcBorders>
              <w:right w:val="double" w:sz="4" w:space="0" w:color="auto"/>
            </w:tcBorders>
          </w:tcPr>
          <w:p w:rsidR="000A7111" w:rsidRDefault="00D41492" w:rsidP="00D4149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09AE">
              <w:rPr>
                <w:rFonts w:ascii="Calibri" w:hAnsi="Calibri"/>
                <w:color w:val="000000"/>
                <w:sz w:val="22"/>
                <w:szCs w:val="22"/>
              </w:rPr>
              <w:t>Općine: Dežanovac, Đulovac, Končanica, Sirač, Berek, Hercegovac, Velika Trnovitica i Veliki Grđevac i gradovi: Daruvar, Garešnica, Grubišno Polje, Lipik i Pakrac.</w:t>
            </w:r>
          </w:p>
          <w:p w:rsidR="00FB4128" w:rsidRPr="00BE09AE" w:rsidRDefault="00FB4128" w:rsidP="00D4149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A7111" w:rsidRPr="00BE09AE" w:rsidTr="007D727B">
        <w:tc>
          <w:tcPr>
            <w:tcW w:w="3096" w:type="dxa"/>
            <w:tcBorders>
              <w:left w:val="double" w:sz="4" w:space="0" w:color="auto"/>
              <w:bottom w:val="double" w:sz="4" w:space="0" w:color="auto"/>
            </w:tcBorders>
          </w:tcPr>
          <w:p w:rsidR="000A7111" w:rsidRPr="00BE09AE" w:rsidRDefault="000A7111" w:rsidP="000A711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96" w:type="dxa"/>
            <w:tcBorders>
              <w:bottom w:val="double" w:sz="4" w:space="0" w:color="auto"/>
            </w:tcBorders>
          </w:tcPr>
          <w:p w:rsidR="000A7111" w:rsidRPr="00BE09AE" w:rsidRDefault="00D41492" w:rsidP="000A7111">
            <w:pPr>
              <w:rPr>
                <w:rFonts w:ascii="Calibri" w:hAnsi="Calibri"/>
                <w:sz w:val="22"/>
                <w:szCs w:val="22"/>
              </w:rPr>
            </w:pPr>
            <w:r w:rsidRPr="00BE09AE">
              <w:rPr>
                <w:rFonts w:ascii="Calibri" w:hAnsi="Calibri"/>
                <w:sz w:val="22"/>
                <w:szCs w:val="22"/>
              </w:rPr>
              <w:t>Križevci</w:t>
            </w:r>
          </w:p>
        </w:tc>
        <w:tc>
          <w:tcPr>
            <w:tcW w:w="3096" w:type="dxa"/>
            <w:tcBorders>
              <w:bottom w:val="double" w:sz="4" w:space="0" w:color="auto"/>
              <w:right w:val="double" w:sz="4" w:space="0" w:color="auto"/>
            </w:tcBorders>
          </w:tcPr>
          <w:p w:rsidR="000A7111" w:rsidRDefault="00D41492" w:rsidP="00D4149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09AE">
              <w:rPr>
                <w:rFonts w:ascii="Calibri" w:hAnsi="Calibri"/>
                <w:color w:val="000000"/>
                <w:sz w:val="22"/>
                <w:szCs w:val="22"/>
              </w:rPr>
              <w:t xml:space="preserve">Općine: Kalnik, Gornja Rijeka, Sveti Petar Orehovec i Sveti Ivan Žabno i </w:t>
            </w:r>
            <w:r w:rsidR="00661E80">
              <w:rPr>
                <w:rFonts w:ascii="Calibri" w:hAnsi="Calibri"/>
                <w:color w:val="000000"/>
                <w:sz w:val="22"/>
                <w:szCs w:val="22"/>
              </w:rPr>
              <w:t>G</w:t>
            </w:r>
            <w:r w:rsidRPr="00BE09AE">
              <w:rPr>
                <w:rFonts w:ascii="Calibri" w:hAnsi="Calibri"/>
                <w:color w:val="000000"/>
                <w:sz w:val="22"/>
                <w:szCs w:val="22"/>
              </w:rPr>
              <w:t>rad Križevci.</w:t>
            </w:r>
          </w:p>
          <w:p w:rsidR="00FB4128" w:rsidRPr="00BE09AE" w:rsidRDefault="00FB4128" w:rsidP="00D4149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A7111" w:rsidRPr="00BE09AE" w:rsidTr="007D727B">
        <w:tc>
          <w:tcPr>
            <w:tcW w:w="30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0A7111" w:rsidRPr="00BE09AE" w:rsidRDefault="00D41492" w:rsidP="000A7111">
            <w:pPr>
              <w:rPr>
                <w:rFonts w:ascii="Calibri" w:hAnsi="Calibri"/>
                <w:sz w:val="22"/>
                <w:szCs w:val="22"/>
              </w:rPr>
            </w:pPr>
            <w:r w:rsidRPr="00BE09AE">
              <w:rPr>
                <w:rFonts w:ascii="Calibri" w:hAnsi="Calibri"/>
                <w:sz w:val="22"/>
                <w:szCs w:val="22"/>
              </w:rPr>
              <w:t>Općinski sud u Čakovcu</w:t>
            </w:r>
          </w:p>
        </w:tc>
        <w:tc>
          <w:tcPr>
            <w:tcW w:w="3096" w:type="dxa"/>
            <w:tcBorders>
              <w:top w:val="double" w:sz="4" w:space="0" w:color="auto"/>
              <w:bottom w:val="double" w:sz="4" w:space="0" w:color="auto"/>
            </w:tcBorders>
          </w:tcPr>
          <w:p w:rsidR="000A7111" w:rsidRPr="00BE09AE" w:rsidRDefault="00D41492" w:rsidP="000A7111">
            <w:pPr>
              <w:rPr>
                <w:rFonts w:ascii="Calibri" w:hAnsi="Calibri"/>
                <w:sz w:val="22"/>
                <w:szCs w:val="22"/>
              </w:rPr>
            </w:pPr>
            <w:r w:rsidRPr="00BE09AE">
              <w:rPr>
                <w:rFonts w:ascii="Calibri" w:hAnsi="Calibri"/>
                <w:sz w:val="22"/>
                <w:szCs w:val="22"/>
              </w:rPr>
              <w:t>Čakovec</w:t>
            </w:r>
          </w:p>
          <w:p w:rsidR="00D41492" w:rsidRPr="00BE09AE" w:rsidRDefault="00D41492" w:rsidP="000A7111">
            <w:pPr>
              <w:rPr>
                <w:rFonts w:ascii="Calibri" w:hAnsi="Calibri"/>
                <w:sz w:val="22"/>
                <w:szCs w:val="22"/>
              </w:rPr>
            </w:pPr>
            <w:r w:rsidRPr="00BE09AE">
              <w:rPr>
                <w:rFonts w:ascii="Calibri" w:hAnsi="Calibri"/>
                <w:sz w:val="22"/>
                <w:szCs w:val="22"/>
              </w:rPr>
              <w:t>Mursko Središće</w:t>
            </w:r>
          </w:p>
          <w:p w:rsidR="00D41492" w:rsidRPr="00BE09AE" w:rsidRDefault="00D41492" w:rsidP="000A7111">
            <w:pPr>
              <w:rPr>
                <w:rFonts w:ascii="Calibri" w:hAnsi="Calibri"/>
                <w:sz w:val="22"/>
                <w:szCs w:val="22"/>
              </w:rPr>
            </w:pPr>
            <w:r w:rsidRPr="00BE09AE">
              <w:rPr>
                <w:rFonts w:ascii="Calibri" w:hAnsi="Calibri"/>
                <w:sz w:val="22"/>
                <w:szCs w:val="22"/>
              </w:rPr>
              <w:t>Prelog</w:t>
            </w:r>
          </w:p>
        </w:tc>
        <w:tc>
          <w:tcPr>
            <w:tcW w:w="309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F704B" w:rsidRDefault="00D41492" w:rsidP="00BB1838">
            <w:pPr>
              <w:pStyle w:val="Bezproreda"/>
              <w:rPr>
                <w:rFonts w:ascii="Calibri" w:hAnsi="Calibri"/>
                <w:sz w:val="22"/>
                <w:szCs w:val="22"/>
              </w:rPr>
            </w:pPr>
            <w:r w:rsidRPr="00BB1838">
              <w:rPr>
                <w:rFonts w:ascii="Calibri" w:hAnsi="Calibri"/>
                <w:sz w:val="22"/>
                <w:szCs w:val="22"/>
              </w:rPr>
              <w:t>Općine: Belica, Dekanovec, Domašinec, Donja Dubrava, Donji Kraljevec, Donji Vidovec, Goričan, Gornji Mihaljevec, Kotoriba, Mala Subotica, Nedelišće, Orehovica, Podturen, Pribislavec, Selnica, Strahoninec, Sveta Marija, Sveti Juraj na Bregu, Sveti Martin na Muri, Šenkovec, Štrigova i Vratišinec i gradovi: Čakovec, Mursko Središće i Prelog.</w:t>
            </w:r>
          </w:p>
          <w:p w:rsidR="00BB1838" w:rsidRPr="00BB1838" w:rsidRDefault="00BB1838" w:rsidP="00BB1838">
            <w:pPr>
              <w:pStyle w:val="Bezproreda"/>
              <w:rPr>
                <w:rFonts w:ascii="Calibri" w:hAnsi="Calibri"/>
                <w:sz w:val="22"/>
                <w:szCs w:val="22"/>
              </w:rPr>
            </w:pPr>
          </w:p>
        </w:tc>
      </w:tr>
      <w:tr w:rsidR="000A7111" w:rsidRPr="00BE09AE" w:rsidTr="007D727B">
        <w:tc>
          <w:tcPr>
            <w:tcW w:w="3096" w:type="dxa"/>
            <w:tcBorders>
              <w:top w:val="double" w:sz="4" w:space="0" w:color="auto"/>
              <w:left w:val="double" w:sz="4" w:space="0" w:color="auto"/>
            </w:tcBorders>
          </w:tcPr>
          <w:p w:rsidR="000A7111" w:rsidRPr="00BE09AE" w:rsidRDefault="00D41492" w:rsidP="000A7111">
            <w:pPr>
              <w:rPr>
                <w:rFonts w:ascii="Calibri" w:hAnsi="Calibri"/>
                <w:sz w:val="22"/>
                <w:szCs w:val="22"/>
              </w:rPr>
            </w:pPr>
            <w:r w:rsidRPr="00BE09AE">
              <w:rPr>
                <w:rFonts w:ascii="Calibri" w:hAnsi="Calibri"/>
                <w:sz w:val="22"/>
                <w:szCs w:val="22"/>
              </w:rPr>
              <w:t xml:space="preserve">Općinski sud u </w:t>
            </w:r>
            <w:r w:rsidR="00BE09AE" w:rsidRPr="00BE09AE">
              <w:rPr>
                <w:rFonts w:ascii="Calibri" w:hAnsi="Calibri"/>
                <w:sz w:val="22"/>
                <w:szCs w:val="22"/>
              </w:rPr>
              <w:t>Dubrovniku</w:t>
            </w:r>
          </w:p>
        </w:tc>
        <w:tc>
          <w:tcPr>
            <w:tcW w:w="3096" w:type="dxa"/>
            <w:tcBorders>
              <w:top w:val="double" w:sz="4" w:space="0" w:color="auto"/>
            </w:tcBorders>
          </w:tcPr>
          <w:p w:rsidR="000A7111" w:rsidRPr="00BE09AE" w:rsidRDefault="00BE09AE" w:rsidP="000A7111">
            <w:pPr>
              <w:rPr>
                <w:rFonts w:ascii="Calibri" w:hAnsi="Calibri"/>
                <w:sz w:val="22"/>
                <w:szCs w:val="22"/>
              </w:rPr>
            </w:pPr>
            <w:r w:rsidRPr="00BE09AE">
              <w:rPr>
                <w:rFonts w:ascii="Calibri" w:hAnsi="Calibri"/>
                <w:sz w:val="22"/>
                <w:szCs w:val="22"/>
              </w:rPr>
              <w:t>Blato</w:t>
            </w:r>
          </w:p>
          <w:p w:rsidR="00BE09AE" w:rsidRPr="00BE09AE" w:rsidRDefault="00BE09AE" w:rsidP="000A7111">
            <w:pPr>
              <w:rPr>
                <w:rFonts w:ascii="Calibri" w:hAnsi="Calibri"/>
                <w:sz w:val="22"/>
                <w:szCs w:val="22"/>
              </w:rPr>
            </w:pPr>
            <w:r w:rsidRPr="00BE09AE">
              <w:rPr>
                <w:rFonts w:ascii="Calibri" w:hAnsi="Calibri"/>
                <w:sz w:val="22"/>
                <w:szCs w:val="22"/>
              </w:rPr>
              <w:t>Korčula</w:t>
            </w:r>
          </w:p>
          <w:p w:rsidR="00BE09AE" w:rsidRPr="00BE09AE" w:rsidRDefault="00BE09AE" w:rsidP="000A711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96" w:type="dxa"/>
            <w:tcBorders>
              <w:top w:val="double" w:sz="4" w:space="0" w:color="auto"/>
              <w:right w:val="double" w:sz="4" w:space="0" w:color="auto"/>
            </w:tcBorders>
          </w:tcPr>
          <w:p w:rsidR="00BE09AE" w:rsidRPr="00BE09AE" w:rsidRDefault="00BE09AE" w:rsidP="00BE09AE">
            <w:pPr>
              <w:pStyle w:val="t-9-8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BE09AE">
              <w:rPr>
                <w:rFonts w:ascii="Calibri" w:hAnsi="Calibri"/>
                <w:color w:val="000000"/>
                <w:sz w:val="22"/>
                <w:szCs w:val="22"/>
              </w:rPr>
              <w:t xml:space="preserve">Općine: Blato, Lastovo, Lumbarda, Orebić, </w:t>
            </w:r>
            <w:r w:rsidR="00661E80">
              <w:rPr>
                <w:rFonts w:ascii="Calibri" w:hAnsi="Calibri"/>
                <w:color w:val="000000"/>
                <w:sz w:val="22"/>
                <w:szCs w:val="22"/>
              </w:rPr>
              <w:t>Smokvica, Trpanj i Vela Luka i G</w:t>
            </w:r>
            <w:r w:rsidRPr="00BE09AE">
              <w:rPr>
                <w:rFonts w:ascii="Calibri" w:hAnsi="Calibri"/>
                <w:color w:val="000000"/>
                <w:sz w:val="22"/>
                <w:szCs w:val="22"/>
              </w:rPr>
              <w:t>rad Korčula.</w:t>
            </w:r>
          </w:p>
          <w:p w:rsidR="000A7111" w:rsidRPr="00BE09AE" w:rsidRDefault="000A7111" w:rsidP="00BE09A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A7111" w:rsidRPr="00BE09AE" w:rsidTr="007D727B">
        <w:tc>
          <w:tcPr>
            <w:tcW w:w="3096" w:type="dxa"/>
            <w:tcBorders>
              <w:left w:val="double" w:sz="4" w:space="0" w:color="auto"/>
            </w:tcBorders>
          </w:tcPr>
          <w:p w:rsidR="000A7111" w:rsidRPr="00BE09AE" w:rsidRDefault="000A7111" w:rsidP="000A711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96" w:type="dxa"/>
          </w:tcPr>
          <w:p w:rsidR="00BE09AE" w:rsidRPr="00BE09AE" w:rsidRDefault="00BE09AE" w:rsidP="00BE09AE">
            <w:pPr>
              <w:rPr>
                <w:rFonts w:ascii="Calibri" w:hAnsi="Calibri"/>
                <w:sz w:val="22"/>
                <w:szCs w:val="22"/>
              </w:rPr>
            </w:pPr>
            <w:r w:rsidRPr="00BE09AE">
              <w:rPr>
                <w:rFonts w:ascii="Calibri" w:hAnsi="Calibri"/>
                <w:sz w:val="22"/>
                <w:szCs w:val="22"/>
              </w:rPr>
              <w:t>Dubrovnik</w:t>
            </w:r>
          </w:p>
          <w:p w:rsidR="000A7111" w:rsidRPr="00BE09AE" w:rsidRDefault="000A7111" w:rsidP="000A711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96" w:type="dxa"/>
            <w:tcBorders>
              <w:right w:val="double" w:sz="4" w:space="0" w:color="auto"/>
            </w:tcBorders>
          </w:tcPr>
          <w:p w:rsidR="000A7111" w:rsidRDefault="00BE09AE" w:rsidP="00BE09A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09AE">
              <w:rPr>
                <w:rFonts w:ascii="Calibri" w:hAnsi="Calibri"/>
                <w:color w:val="000000"/>
                <w:sz w:val="22"/>
                <w:szCs w:val="22"/>
              </w:rPr>
              <w:t xml:space="preserve">Općine: Dubrovačko Primorje, Janjina, Konavle, Mljet, Ston i Župa Dubrovačka i </w:t>
            </w:r>
            <w:r w:rsidR="00661E80">
              <w:rPr>
                <w:rFonts w:ascii="Calibri" w:hAnsi="Calibri"/>
                <w:color w:val="000000"/>
                <w:sz w:val="22"/>
                <w:szCs w:val="22"/>
              </w:rPr>
              <w:t>G</w:t>
            </w:r>
            <w:r w:rsidRPr="00BE09AE">
              <w:rPr>
                <w:rFonts w:ascii="Calibri" w:hAnsi="Calibri"/>
                <w:color w:val="000000"/>
                <w:sz w:val="22"/>
                <w:szCs w:val="22"/>
              </w:rPr>
              <w:t>rad Dubrovnik.</w:t>
            </w:r>
          </w:p>
          <w:p w:rsidR="00FB4128" w:rsidRPr="00BE09AE" w:rsidRDefault="00FB4128" w:rsidP="00BE09A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A7111" w:rsidRPr="00BE09AE" w:rsidTr="007D727B">
        <w:tc>
          <w:tcPr>
            <w:tcW w:w="3096" w:type="dxa"/>
            <w:tcBorders>
              <w:left w:val="double" w:sz="4" w:space="0" w:color="auto"/>
              <w:bottom w:val="double" w:sz="4" w:space="0" w:color="auto"/>
            </w:tcBorders>
          </w:tcPr>
          <w:p w:rsidR="000A7111" w:rsidRPr="00BE09AE" w:rsidRDefault="000A7111" w:rsidP="000A711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96" w:type="dxa"/>
            <w:tcBorders>
              <w:bottom w:val="double" w:sz="4" w:space="0" w:color="auto"/>
            </w:tcBorders>
          </w:tcPr>
          <w:p w:rsidR="00BE09AE" w:rsidRPr="00BE09AE" w:rsidRDefault="00BE09AE" w:rsidP="00BE09AE">
            <w:pPr>
              <w:rPr>
                <w:rFonts w:ascii="Calibri" w:hAnsi="Calibri"/>
                <w:sz w:val="22"/>
                <w:szCs w:val="22"/>
              </w:rPr>
            </w:pPr>
            <w:r w:rsidRPr="00BE09AE">
              <w:rPr>
                <w:rFonts w:ascii="Calibri" w:hAnsi="Calibri"/>
                <w:sz w:val="22"/>
                <w:szCs w:val="22"/>
              </w:rPr>
              <w:t>Metković</w:t>
            </w:r>
          </w:p>
          <w:p w:rsidR="00BE09AE" w:rsidRPr="00BE09AE" w:rsidRDefault="00BE09AE" w:rsidP="00BE09AE">
            <w:pPr>
              <w:rPr>
                <w:rFonts w:ascii="Calibri" w:hAnsi="Calibri"/>
                <w:sz w:val="22"/>
                <w:szCs w:val="22"/>
              </w:rPr>
            </w:pPr>
            <w:r w:rsidRPr="00BE09AE">
              <w:rPr>
                <w:rFonts w:ascii="Calibri" w:hAnsi="Calibri"/>
                <w:sz w:val="22"/>
                <w:szCs w:val="22"/>
              </w:rPr>
              <w:t xml:space="preserve">Ploče </w:t>
            </w:r>
          </w:p>
          <w:p w:rsidR="000A7111" w:rsidRPr="00BE09AE" w:rsidRDefault="00BE09AE" w:rsidP="00BE09AE">
            <w:pPr>
              <w:rPr>
                <w:rFonts w:ascii="Calibri" w:hAnsi="Calibri"/>
                <w:sz w:val="22"/>
                <w:szCs w:val="22"/>
              </w:rPr>
            </w:pPr>
            <w:r w:rsidRPr="00BE09AE">
              <w:rPr>
                <w:rFonts w:ascii="Calibri" w:hAnsi="Calibri"/>
                <w:sz w:val="22"/>
                <w:szCs w:val="22"/>
              </w:rPr>
              <w:t>Vrgorac</w:t>
            </w:r>
          </w:p>
        </w:tc>
        <w:tc>
          <w:tcPr>
            <w:tcW w:w="3096" w:type="dxa"/>
            <w:tcBorders>
              <w:bottom w:val="double" w:sz="4" w:space="0" w:color="auto"/>
              <w:right w:val="double" w:sz="4" w:space="0" w:color="auto"/>
            </w:tcBorders>
          </w:tcPr>
          <w:p w:rsidR="00BE09AE" w:rsidRPr="00BE09AE" w:rsidRDefault="00BE09AE" w:rsidP="00BE09AE">
            <w:pPr>
              <w:pStyle w:val="t-9-8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BE09AE">
              <w:rPr>
                <w:rFonts w:ascii="Calibri" w:hAnsi="Calibri"/>
                <w:color w:val="000000"/>
                <w:sz w:val="22"/>
                <w:szCs w:val="22"/>
              </w:rPr>
              <w:t>Općine: Kula Norinska, Pojezerje, Slivno i Zažablje i gradovi: Metković, Opuzen, Vrgorac i Ploče.</w:t>
            </w:r>
          </w:p>
          <w:p w:rsidR="000A7111" w:rsidRPr="00BE09AE" w:rsidRDefault="000A7111" w:rsidP="00BE09A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A7111" w:rsidRPr="00BE09AE" w:rsidTr="00790E29">
        <w:tc>
          <w:tcPr>
            <w:tcW w:w="30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0A7111" w:rsidRPr="00BE09AE" w:rsidRDefault="00BE09AE" w:rsidP="000A7111">
            <w:pPr>
              <w:rPr>
                <w:rFonts w:ascii="Calibri" w:hAnsi="Calibri"/>
                <w:sz w:val="22"/>
                <w:szCs w:val="22"/>
              </w:rPr>
            </w:pPr>
            <w:r w:rsidRPr="00BE09AE">
              <w:rPr>
                <w:rFonts w:ascii="Calibri" w:hAnsi="Calibri"/>
                <w:sz w:val="22"/>
                <w:szCs w:val="22"/>
              </w:rPr>
              <w:lastRenderedPageBreak/>
              <w:t>Općinski sud u Gospiću</w:t>
            </w:r>
          </w:p>
        </w:tc>
        <w:tc>
          <w:tcPr>
            <w:tcW w:w="3096" w:type="dxa"/>
            <w:tcBorders>
              <w:top w:val="double" w:sz="4" w:space="0" w:color="auto"/>
              <w:bottom w:val="double" w:sz="4" w:space="0" w:color="auto"/>
            </w:tcBorders>
          </w:tcPr>
          <w:p w:rsidR="000A7111" w:rsidRPr="00BE09AE" w:rsidRDefault="00BE09AE" w:rsidP="000A7111">
            <w:pPr>
              <w:rPr>
                <w:rFonts w:ascii="Calibri" w:hAnsi="Calibri"/>
                <w:sz w:val="22"/>
                <w:szCs w:val="22"/>
              </w:rPr>
            </w:pPr>
            <w:r w:rsidRPr="00BE09AE">
              <w:rPr>
                <w:rFonts w:ascii="Calibri" w:hAnsi="Calibri"/>
                <w:sz w:val="22"/>
                <w:szCs w:val="22"/>
              </w:rPr>
              <w:t>Gospić</w:t>
            </w:r>
          </w:p>
          <w:p w:rsidR="00BE09AE" w:rsidRPr="00BE09AE" w:rsidRDefault="00BE09AE" w:rsidP="000A7111">
            <w:pPr>
              <w:rPr>
                <w:rFonts w:ascii="Calibri" w:hAnsi="Calibri"/>
                <w:sz w:val="22"/>
                <w:szCs w:val="22"/>
              </w:rPr>
            </w:pPr>
            <w:r w:rsidRPr="00BE09AE">
              <w:rPr>
                <w:rFonts w:ascii="Calibri" w:hAnsi="Calibri"/>
                <w:sz w:val="22"/>
                <w:szCs w:val="22"/>
              </w:rPr>
              <w:t>Korenica</w:t>
            </w:r>
          </w:p>
          <w:p w:rsidR="00BE09AE" w:rsidRPr="00BE09AE" w:rsidRDefault="00BE09AE" w:rsidP="000A7111">
            <w:pPr>
              <w:rPr>
                <w:rFonts w:ascii="Calibri" w:hAnsi="Calibri"/>
                <w:sz w:val="22"/>
                <w:szCs w:val="22"/>
              </w:rPr>
            </w:pPr>
            <w:r w:rsidRPr="00BE09AE">
              <w:rPr>
                <w:rFonts w:ascii="Calibri" w:hAnsi="Calibri"/>
                <w:sz w:val="22"/>
                <w:szCs w:val="22"/>
              </w:rPr>
              <w:t>Otočac</w:t>
            </w:r>
          </w:p>
        </w:tc>
        <w:tc>
          <w:tcPr>
            <w:tcW w:w="309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A7111" w:rsidRPr="00BB1838" w:rsidRDefault="00BE09AE" w:rsidP="00BB1838">
            <w:pPr>
              <w:pStyle w:val="Bezproreda"/>
              <w:rPr>
                <w:rFonts w:ascii="Calibri" w:hAnsi="Calibri"/>
                <w:sz w:val="22"/>
                <w:szCs w:val="22"/>
              </w:rPr>
            </w:pPr>
            <w:r w:rsidRPr="00BB1838">
              <w:rPr>
                <w:rFonts w:ascii="Calibri" w:hAnsi="Calibri"/>
                <w:sz w:val="22"/>
                <w:szCs w:val="22"/>
              </w:rPr>
              <w:t>Općine: Brinje, Donji Lapac, Gračac, Karlobag, Lovinac, Perušić, Plitvička Jezera, Udbina, Vrhovine i gradovi: Gospić i Otočac.</w:t>
            </w:r>
          </w:p>
          <w:p w:rsidR="00FB4128" w:rsidRPr="00BB1838" w:rsidRDefault="00FB4128" w:rsidP="00BB1838">
            <w:pPr>
              <w:pStyle w:val="Bezproreda"/>
              <w:rPr>
                <w:rFonts w:ascii="Calibri" w:hAnsi="Calibri"/>
                <w:sz w:val="22"/>
                <w:szCs w:val="22"/>
              </w:rPr>
            </w:pPr>
          </w:p>
        </w:tc>
      </w:tr>
      <w:tr w:rsidR="000A7111" w:rsidRPr="00BE09AE" w:rsidTr="00790E29">
        <w:tc>
          <w:tcPr>
            <w:tcW w:w="309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0A7111" w:rsidRPr="00BE09AE" w:rsidRDefault="00BE09AE" w:rsidP="000A711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Općinski sud u Karlovcu</w:t>
            </w:r>
          </w:p>
        </w:tc>
        <w:tc>
          <w:tcPr>
            <w:tcW w:w="3096" w:type="dxa"/>
            <w:tcBorders>
              <w:top w:val="double" w:sz="4" w:space="0" w:color="auto"/>
              <w:bottom w:val="single" w:sz="4" w:space="0" w:color="auto"/>
            </w:tcBorders>
          </w:tcPr>
          <w:p w:rsidR="000A7111" w:rsidRDefault="00BE09AE" w:rsidP="000A711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Duga Resa</w:t>
            </w:r>
          </w:p>
          <w:p w:rsidR="00BE09AE" w:rsidRDefault="00BE09AE" w:rsidP="000A711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Karlovac</w:t>
            </w:r>
          </w:p>
          <w:p w:rsidR="00BE09AE" w:rsidRDefault="00BE09AE" w:rsidP="000A711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Ozalj</w:t>
            </w:r>
          </w:p>
          <w:p w:rsidR="00BE09AE" w:rsidRPr="00BE09AE" w:rsidRDefault="00BE09AE" w:rsidP="000A711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Slunj</w:t>
            </w:r>
          </w:p>
        </w:tc>
        <w:tc>
          <w:tcPr>
            <w:tcW w:w="3096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A7111" w:rsidRPr="00BB1838" w:rsidRDefault="00BE09AE" w:rsidP="00BB1838">
            <w:pPr>
              <w:pStyle w:val="Bezproreda"/>
              <w:rPr>
                <w:rFonts w:ascii="Calibri" w:hAnsi="Calibri"/>
                <w:sz w:val="22"/>
                <w:szCs w:val="22"/>
              </w:rPr>
            </w:pPr>
            <w:r w:rsidRPr="00BB1838">
              <w:rPr>
                <w:rFonts w:ascii="Calibri" w:hAnsi="Calibri"/>
                <w:sz w:val="22"/>
                <w:szCs w:val="22"/>
              </w:rPr>
              <w:t>Općine: Draganić, Krnjak, Lasinja, Barilović, Bosiljevo, Generalski Stol, Netretić, Ribnik, Žakanje, Kamanje, Cetingrad, Rakovica i Vojnić i gradovi: Slunj, Ozalj, Duga Resa i Karlovac.</w:t>
            </w:r>
          </w:p>
          <w:p w:rsidR="00FB4128" w:rsidRPr="00BB1838" w:rsidRDefault="00FB4128" w:rsidP="00BB1838">
            <w:pPr>
              <w:pStyle w:val="Bezproreda"/>
              <w:rPr>
                <w:rFonts w:ascii="Calibri" w:hAnsi="Calibri"/>
                <w:sz w:val="22"/>
                <w:szCs w:val="22"/>
              </w:rPr>
            </w:pPr>
          </w:p>
        </w:tc>
      </w:tr>
      <w:tr w:rsidR="000A7111" w:rsidRPr="00BE09AE" w:rsidTr="00790E29">
        <w:tc>
          <w:tcPr>
            <w:tcW w:w="309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</w:tcPr>
          <w:p w:rsidR="000A7111" w:rsidRPr="00BE09AE" w:rsidRDefault="000A7111" w:rsidP="000A711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96" w:type="dxa"/>
            <w:tcBorders>
              <w:top w:val="single" w:sz="4" w:space="0" w:color="auto"/>
              <w:bottom w:val="double" w:sz="4" w:space="0" w:color="auto"/>
            </w:tcBorders>
          </w:tcPr>
          <w:p w:rsidR="000A7111" w:rsidRPr="00BE09AE" w:rsidRDefault="00BE09AE" w:rsidP="000A711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Ogulin</w:t>
            </w:r>
          </w:p>
        </w:tc>
        <w:tc>
          <w:tcPr>
            <w:tcW w:w="3096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0A7111" w:rsidRPr="00BB1838" w:rsidRDefault="00BE09AE" w:rsidP="00BB1838">
            <w:pPr>
              <w:pStyle w:val="Bezproreda"/>
              <w:rPr>
                <w:rFonts w:ascii="Calibri" w:hAnsi="Calibri"/>
                <w:sz w:val="22"/>
                <w:szCs w:val="22"/>
              </w:rPr>
            </w:pPr>
            <w:r w:rsidRPr="00BB1838">
              <w:rPr>
                <w:rFonts w:ascii="Calibri" w:hAnsi="Calibri"/>
                <w:sz w:val="22"/>
                <w:szCs w:val="22"/>
              </w:rPr>
              <w:t>Općine: Josipdol, Plaški, Saborsko i Tounj i gradovi: Ogulin i Vrbovsko.</w:t>
            </w:r>
          </w:p>
          <w:p w:rsidR="00FB4128" w:rsidRPr="00BB1838" w:rsidRDefault="00FB4128" w:rsidP="00BB1838">
            <w:pPr>
              <w:pStyle w:val="Bezproreda"/>
              <w:rPr>
                <w:rFonts w:ascii="Calibri" w:hAnsi="Calibri"/>
                <w:sz w:val="22"/>
                <w:szCs w:val="22"/>
              </w:rPr>
            </w:pPr>
          </w:p>
        </w:tc>
      </w:tr>
      <w:tr w:rsidR="00BE09AE" w:rsidRPr="00BE09AE" w:rsidTr="00790E29">
        <w:tc>
          <w:tcPr>
            <w:tcW w:w="30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BE09AE" w:rsidRPr="00BE09AE" w:rsidRDefault="001A0A3C" w:rsidP="000A711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Općinski sud u Koprivnici</w:t>
            </w:r>
          </w:p>
        </w:tc>
        <w:tc>
          <w:tcPr>
            <w:tcW w:w="3096" w:type="dxa"/>
            <w:tcBorders>
              <w:top w:val="double" w:sz="4" w:space="0" w:color="auto"/>
              <w:bottom w:val="double" w:sz="4" w:space="0" w:color="auto"/>
            </w:tcBorders>
          </w:tcPr>
          <w:p w:rsidR="00BE09AE" w:rsidRDefault="001A0A3C" w:rsidP="000A711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Koprivnica</w:t>
            </w:r>
          </w:p>
          <w:p w:rsidR="001A0A3C" w:rsidRPr="00BE09AE" w:rsidRDefault="001A0A3C" w:rsidP="000A711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Đurđevac</w:t>
            </w:r>
          </w:p>
        </w:tc>
        <w:tc>
          <w:tcPr>
            <w:tcW w:w="309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4128" w:rsidRPr="00BB1838" w:rsidRDefault="001A0A3C" w:rsidP="00BB1838">
            <w:pPr>
              <w:pStyle w:val="Bezproreda"/>
              <w:rPr>
                <w:rFonts w:ascii="Calibri" w:hAnsi="Calibri"/>
                <w:sz w:val="22"/>
                <w:szCs w:val="22"/>
              </w:rPr>
            </w:pPr>
            <w:r w:rsidRPr="00BB1838">
              <w:rPr>
                <w:rFonts w:ascii="Calibri" w:hAnsi="Calibri"/>
                <w:sz w:val="22"/>
                <w:szCs w:val="22"/>
              </w:rPr>
              <w:t>Općine: Drnje, Đelekovec, Ferdinandovac, Gola, Hlebine, Kalinovac, Kloštar Podravski, Koprivnički Bregi, Koprivnički Ivanec, Legrad, Molve, Novigrad Podravski, Novo Virje, Peteranec, Podravske Sesvete, Rasinja, Sokolovac i Virje i gradovi: Đurđevac i Koprivnica.</w:t>
            </w:r>
          </w:p>
          <w:p w:rsidR="00FB4128" w:rsidRPr="00BB1838" w:rsidRDefault="00FB4128" w:rsidP="00BB1838">
            <w:pPr>
              <w:pStyle w:val="Bezproreda"/>
              <w:rPr>
                <w:rFonts w:ascii="Calibri" w:hAnsi="Calibri"/>
                <w:sz w:val="22"/>
                <w:szCs w:val="22"/>
              </w:rPr>
            </w:pPr>
          </w:p>
        </w:tc>
      </w:tr>
      <w:tr w:rsidR="00BE09AE" w:rsidRPr="00BE09AE" w:rsidTr="00790E29">
        <w:tc>
          <w:tcPr>
            <w:tcW w:w="309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BE09AE" w:rsidRPr="00BE09AE" w:rsidRDefault="00FB4128" w:rsidP="000A711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Općinski sud u Osijeku</w:t>
            </w:r>
          </w:p>
        </w:tc>
        <w:tc>
          <w:tcPr>
            <w:tcW w:w="3096" w:type="dxa"/>
            <w:tcBorders>
              <w:top w:val="double" w:sz="4" w:space="0" w:color="auto"/>
              <w:bottom w:val="single" w:sz="4" w:space="0" w:color="auto"/>
            </w:tcBorders>
          </w:tcPr>
          <w:p w:rsidR="00BE09AE" w:rsidRDefault="00FB4128" w:rsidP="000A711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Beli Manastir</w:t>
            </w:r>
          </w:p>
          <w:p w:rsidR="00FB4128" w:rsidRPr="00BE09AE" w:rsidRDefault="00FB4128" w:rsidP="000A711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Darda</w:t>
            </w:r>
          </w:p>
        </w:tc>
        <w:tc>
          <w:tcPr>
            <w:tcW w:w="3096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B4128" w:rsidRPr="00FB4128" w:rsidRDefault="00FB4128" w:rsidP="00FB4128">
            <w:pPr>
              <w:pStyle w:val="t-9-8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FB4128">
              <w:rPr>
                <w:rFonts w:ascii="Calibri" w:hAnsi="Calibri"/>
                <w:color w:val="000000"/>
                <w:sz w:val="22"/>
                <w:szCs w:val="22"/>
              </w:rPr>
              <w:t xml:space="preserve">Općine: Bilje, Čeminac, Darda, Draž, Jagodnjak, Kneževi Vinogradi, Petlovac i Popovac i </w:t>
            </w:r>
            <w:r w:rsidR="00661E80">
              <w:rPr>
                <w:rFonts w:ascii="Calibri" w:hAnsi="Calibri"/>
                <w:color w:val="000000"/>
                <w:sz w:val="22"/>
                <w:szCs w:val="22"/>
              </w:rPr>
              <w:t>G</w:t>
            </w:r>
            <w:r w:rsidRPr="00FB4128">
              <w:rPr>
                <w:rFonts w:ascii="Calibri" w:hAnsi="Calibri"/>
                <w:color w:val="000000"/>
                <w:sz w:val="22"/>
                <w:szCs w:val="22"/>
              </w:rPr>
              <w:t>rad Beli Manastir.</w:t>
            </w:r>
          </w:p>
          <w:p w:rsidR="00BE09AE" w:rsidRPr="00FB4128" w:rsidRDefault="00BE09AE" w:rsidP="00FB412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E09AE" w:rsidRPr="00BE09AE" w:rsidTr="00790E29">
        <w:tc>
          <w:tcPr>
            <w:tcW w:w="3096" w:type="dxa"/>
            <w:tcBorders>
              <w:top w:val="single" w:sz="4" w:space="0" w:color="auto"/>
              <w:left w:val="double" w:sz="4" w:space="0" w:color="auto"/>
            </w:tcBorders>
          </w:tcPr>
          <w:p w:rsidR="00BE09AE" w:rsidRPr="00BE09AE" w:rsidRDefault="00BE09AE" w:rsidP="000A711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96" w:type="dxa"/>
            <w:tcBorders>
              <w:top w:val="single" w:sz="4" w:space="0" w:color="auto"/>
            </w:tcBorders>
          </w:tcPr>
          <w:p w:rsidR="00BE09AE" w:rsidRDefault="00FB4128" w:rsidP="000A711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Donji Miholjac</w:t>
            </w:r>
          </w:p>
          <w:p w:rsidR="00FB4128" w:rsidRPr="00BE09AE" w:rsidRDefault="00FB4128" w:rsidP="000A711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Valpovo</w:t>
            </w:r>
          </w:p>
        </w:tc>
        <w:tc>
          <w:tcPr>
            <w:tcW w:w="3096" w:type="dxa"/>
            <w:tcBorders>
              <w:top w:val="single" w:sz="4" w:space="0" w:color="auto"/>
              <w:right w:val="double" w:sz="4" w:space="0" w:color="auto"/>
            </w:tcBorders>
          </w:tcPr>
          <w:p w:rsidR="00BE09AE" w:rsidRDefault="00FB4128" w:rsidP="00FB4128">
            <w:pPr>
              <w:pStyle w:val="t-9-8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FB4128">
              <w:rPr>
                <w:rFonts w:ascii="Calibri" w:hAnsi="Calibri"/>
                <w:color w:val="000000"/>
                <w:sz w:val="22"/>
                <w:szCs w:val="22"/>
              </w:rPr>
              <w:t>Općine: Bizovac, Petrijevci, Magadenovac, Marijanci, Podravska Moslavina i Viljevo i gradovi: Belišće, Valpovo i Donji Miholjac.</w:t>
            </w:r>
          </w:p>
          <w:p w:rsidR="00FB4128" w:rsidRPr="00FB4128" w:rsidRDefault="00FB4128" w:rsidP="00FB4128">
            <w:pPr>
              <w:pStyle w:val="t-9-8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</w:p>
        </w:tc>
      </w:tr>
      <w:tr w:rsidR="00BE09AE" w:rsidRPr="00BE09AE" w:rsidTr="007D727B">
        <w:tc>
          <w:tcPr>
            <w:tcW w:w="3096" w:type="dxa"/>
            <w:tcBorders>
              <w:left w:val="double" w:sz="4" w:space="0" w:color="auto"/>
            </w:tcBorders>
          </w:tcPr>
          <w:p w:rsidR="00BE09AE" w:rsidRPr="00BE09AE" w:rsidRDefault="00BE09AE" w:rsidP="000A711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96" w:type="dxa"/>
          </w:tcPr>
          <w:p w:rsidR="00BE09AE" w:rsidRPr="00BE09AE" w:rsidRDefault="00FB4128" w:rsidP="000A711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Đakovo</w:t>
            </w:r>
          </w:p>
        </w:tc>
        <w:tc>
          <w:tcPr>
            <w:tcW w:w="3096" w:type="dxa"/>
            <w:tcBorders>
              <w:right w:val="double" w:sz="4" w:space="0" w:color="auto"/>
            </w:tcBorders>
          </w:tcPr>
          <w:p w:rsidR="00FB4128" w:rsidRDefault="00FB4128" w:rsidP="0049323A">
            <w:pPr>
              <w:pStyle w:val="t-9-8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FB4128">
              <w:rPr>
                <w:rFonts w:ascii="Calibri" w:hAnsi="Calibri"/>
                <w:color w:val="000000"/>
                <w:sz w:val="22"/>
                <w:szCs w:val="22"/>
              </w:rPr>
              <w:t>Općine: Drenje, Gorjani, Levanjska Varoš, Punitovci, Satnica Đakovačka, Semeljci, Strizivojna</w:t>
            </w:r>
            <w:r w:rsidR="00661E80">
              <w:rPr>
                <w:rFonts w:ascii="Calibri" w:hAnsi="Calibri"/>
                <w:color w:val="000000"/>
                <w:sz w:val="22"/>
                <w:szCs w:val="22"/>
              </w:rPr>
              <w:t>, Trnava i Viškovci i G</w:t>
            </w:r>
            <w:r w:rsidRPr="00FB4128">
              <w:rPr>
                <w:rFonts w:ascii="Calibri" w:hAnsi="Calibri"/>
                <w:color w:val="000000"/>
                <w:sz w:val="22"/>
                <w:szCs w:val="22"/>
              </w:rPr>
              <w:t>rad Đakovo.</w:t>
            </w:r>
          </w:p>
          <w:p w:rsidR="0049323A" w:rsidRPr="00FB4128" w:rsidRDefault="0049323A" w:rsidP="0049323A">
            <w:pPr>
              <w:pStyle w:val="t-9-8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</w:p>
        </w:tc>
      </w:tr>
      <w:tr w:rsidR="00BE09AE" w:rsidRPr="00BE09AE" w:rsidTr="007D727B">
        <w:tc>
          <w:tcPr>
            <w:tcW w:w="3096" w:type="dxa"/>
            <w:tcBorders>
              <w:left w:val="double" w:sz="4" w:space="0" w:color="auto"/>
            </w:tcBorders>
          </w:tcPr>
          <w:p w:rsidR="00BE09AE" w:rsidRPr="00BE09AE" w:rsidRDefault="00BE09AE" w:rsidP="000A711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96" w:type="dxa"/>
          </w:tcPr>
          <w:p w:rsidR="00BE09AE" w:rsidRPr="00BE09AE" w:rsidRDefault="00FB4128" w:rsidP="000A711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Našice</w:t>
            </w:r>
          </w:p>
        </w:tc>
        <w:tc>
          <w:tcPr>
            <w:tcW w:w="3096" w:type="dxa"/>
            <w:tcBorders>
              <w:right w:val="double" w:sz="4" w:space="0" w:color="auto"/>
            </w:tcBorders>
          </w:tcPr>
          <w:p w:rsidR="00BE09AE" w:rsidRDefault="00FB4128" w:rsidP="00FB4128">
            <w:pPr>
              <w:pStyle w:val="t-9-8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FB4128">
              <w:rPr>
                <w:rFonts w:ascii="Calibri" w:hAnsi="Calibri"/>
                <w:color w:val="000000"/>
                <w:sz w:val="22"/>
                <w:szCs w:val="22"/>
              </w:rPr>
              <w:t xml:space="preserve">Općine: Donja Motičina, Đurđenovac, Feričanci, Koška, Podgorač i </w:t>
            </w:r>
            <w:r w:rsidR="00661E80">
              <w:rPr>
                <w:rFonts w:ascii="Calibri" w:hAnsi="Calibri"/>
                <w:color w:val="000000"/>
                <w:sz w:val="22"/>
                <w:szCs w:val="22"/>
              </w:rPr>
              <w:t>G</w:t>
            </w:r>
            <w:r w:rsidRPr="00FB4128">
              <w:rPr>
                <w:rFonts w:ascii="Calibri" w:hAnsi="Calibri"/>
                <w:color w:val="000000"/>
                <w:sz w:val="22"/>
                <w:szCs w:val="22"/>
              </w:rPr>
              <w:t>rad Našice.</w:t>
            </w:r>
          </w:p>
          <w:p w:rsidR="00FB4128" w:rsidRPr="00FB4128" w:rsidRDefault="00FB4128" w:rsidP="00FB4128">
            <w:pPr>
              <w:pStyle w:val="t-9-8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</w:p>
        </w:tc>
      </w:tr>
      <w:tr w:rsidR="00BE09AE" w:rsidRPr="00BE09AE" w:rsidTr="007D727B">
        <w:tc>
          <w:tcPr>
            <w:tcW w:w="3096" w:type="dxa"/>
            <w:tcBorders>
              <w:left w:val="double" w:sz="4" w:space="0" w:color="auto"/>
              <w:bottom w:val="double" w:sz="4" w:space="0" w:color="auto"/>
            </w:tcBorders>
          </w:tcPr>
          <w:p w:rsidR="00BE09AE" w:rsidRPr="00BE09AE" w:rsidRDefault="00BE09AE" w:rsidP="000A711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96" w:type="dxa"/>
            <w:tcBorders>
              <w:bottom w:val="double" w:sz="4" w:space="0" w:color="auto"/>
            </w:tcBorders>
          </w:tcPr>
          <w:p w:rsidR="00BE09AE" w:rsidRPr="00BE09AE" w:rsidRDefault="00FB4128" w:rsidP="000A711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Osijek</w:t>
            </w:r>
          </w:p>
        </w:tc>
        <w:tc>
          <w:tcPr>
            <w:tcW w:w="3096" w:type="dxa"/>
            <w:tcBorders>
              <w:bottom w:val="double" w:sz="4" w:space="0" w:color="auto"/>
              <w:right w:val="double" w:sz="4" w:space="0" w:color="auto"/>
            </w:tcBorders>
          </w:tcPr>
          <w:p w:rsidR="00BE09AE" w:rsidRPr="00FB4128" w:rsidRDefault="00FB4128" w:rsidP="00D83DF4">
            <w:pPr>
              <w:pStyle w:val="t-9-8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 w:rsidRPr="00FB4128">
              <w:rPr>
                <w:rFonts w:ascii="Calibri" w:hAnsi="Calibri"/>
                <w:color w:val="000000"/>
                <w:sz w:val="22"/>
                <w:szCs w:val="22"/>
              </w:rPr>
              <w:t>Općine: Antunovac, Čepin, Erdut, Ernestinovo, Š</w:t>
            </w:r>
            <w:r w:rsidR="00661E80">
              <w:rPr>
                <w:rFonts w:ascii="Calibri" w:hAnsi="Calibri"/>
                <w:color w:val="000000"/>
                <w:sz w:val="22"/>
                <w:szCs w:val="22"/>
              </w:rPr>
              <w:t>odolovci, Vladislavci i Vuka i G</w:t>
            </w:r>
            <w:r w:rsidRPr="00FB4128">
              <w:rPr>
                <w:rFonts w:ascii="Calibri" w:hAnsi="Calibri"/>
                <w:color w:val="000000"/>
                <w:sz w:val="22"/>
                <w:szCs w:val="22"/>
              </w:rPr>
              <w:t>rad Osijek.</w:t>
            </w:r>
          </w:p>
        </w:tc>
      </w:tr>
      <w:tr w:rsidR="00BE09AE" w:rsidRPr="00BE09AE" w:rsidTr="00790E29">
        <w:tc>
          <w:tcPr>
            <w:tcW w:w="30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E09AE" w:rsidRPr="00BE09AE" w:rsidRDefault="00FB4128" w:rsidP="000A711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Općinski sud u Požegi</w:t>
            </w:r>
          </w:p>
        </w:tc>
        <w:tc>
          <w:tcPr>
            <w:tcW w:w="30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E09AE" w:rsidRPr="00BE09AE" w:rsidRDefault="00FB4128" w:rsidP="000A711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Požega</w:t>
            </w:r>
          </w:p>
        </w:tc>
        <w:tc>
          <w:tcPr>
            <w:tcW w:w="30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23A" w:rsidRPr="00BB1838" w:rsidRDefault="00FB4128" w:rsidP="0049323A">
            <w:pPr>
              <w:pStyle w:val="Bezproreda"/>
              <w:rPr>
                <w:rFonts w:ascii="Calibri" w:hAnsi="Calibri"/>
                <w:sz w:val="22"/>
                <w:szCs w:val="22"/>
              </w:rPr>
            </w:pPr>
            <w:r w:rsidRPr="00BB1838">
              <w:rPr>
                <w:rFonts w:ascii="Calibri" w:hAnsi="Calibri"/>
                <w:sz w:val="22"/>
                <w:szCs w:val="22"/>
              </w:rPr>
              <w:t>Općine: Brestovac, Čaglin, Jakšić, Kaptol i Velika i</w:t>
            </w:r>
            <w:r w:rsidR="002965CB" w:rsidRPr="00BB1838">
              <w:rPr>
                <w:rFonts w:ascii="Calibri" w:hAnsi="Calibri"/>
                <w:sz w:val="22"/>
                <w:szCs w:val="22"/>
              </w:rPr>
              <w:t xml:space="preserve"> grado</w:t>
            </w:r>
            <w:r w:rsidRPr="00BB1838">
              <w:rPr>
                <w:rFonts w:ascii="Calibri" w:hAnsi="Calibri"/>
                <w:sz w:val="22"/>
                <w:szCs w:val="22"/>
              </w:rPr>
              <w:t>v</w:t>
            </w:r>
            <w:r w:rsidR="002965CB" w:rsidRPr="00BB1838">
              <w:rPr>
                <w:rFonts w:ascii="Calibri" w:hAnsi="Calibri"/>
                <w:sz w:val="22"/>
                <w:szCs w:val="22"/>
              </w:rPr>
              <w:t>i</w:t>
            </w:r>
            <w:r w:rsidRPr="00BB1838">
              <w:rPr>
                <w:rFonts w:ascii="Calibri" w:hAnsi="Calibri"/>
                <w:sz w:val="22"/>
                <w:szCs w:val="22"/>
              </w:rPr>
              <w:t>: Kutjevo, Pleternica i Požega.</w:t>
            </w:r>
          </w:p>
          <w:p w:rsidR="0049323A" w:rsidRPr="00BE09AE" w:rsidRDefault="0049323A" w:rsidP="0049323A">
            <w:pPr>
              <w:pStyle w:val="Bezproreda"/>
            </w:pPr>
          </w:p>
        </w:tc>
      </w:tr>
      <w:tr w:rsidR="00BE09AE" w:rsidRPr="00BE09AE" w:rsidTr="00790E29">
        <w:tc>
          <w:tcPr>
            <w:tcW w:w="309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E09AE" w:rsidRPr="00BE09AE" w:rsidRDefault="00844E3A" w:rsidP="000A711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Općinski sud u Puli-Pola</w:t>
            </w:r>
          </w:p>
        </w:tc>
        <w:tc>
          <w:tcPr>
            <w:tcW w:w="309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AE" w:rsidRDefault="00844E3A" w:rsidP="000A711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Buje-Buie</w:t>
            </w:r>
          </w:p>
          <w:p w:rsidR="00844E3A" w:rsidRDefault="00844E3A" w:rsidP="000A711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Novigrad-Cittanova</w:t>
            </w:r>
          </w:p>
          <w:p w:rsidR="00844E3A" w:rsidRPr="00BE09AE" w:rsidRDefault="00844E3A" w:rsidP="000A711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Umag-Umago</w:t>
            </w:r>
          </w:p>
        </w:tc>
        <w:tc>
          <w:tcPr>
            <w:tcW w:w="309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E09AE" w:rsidRPr="00844E3A" w:rsidRDefault="00844E3A" w:rsidP="00844E3A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O</w:t>
            </w:r>
            <w:r w:rsidRPr="00844E3A">
              <w:rPr>
                <w:rFonts w:ascii="Calibri" w:hAnsi="Calibri" w:cs="Arial"/>
                <w:color w:val="000000"/>
                <w:sz w:val="22"/>
                <w:szCs w:val="22"/>
              </w:rPr>
              <w:t>pćin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t>e</w:t>
            </w:r>
            <w:r w:rsidRPr="00844E3A">
              <w:rPr>
                <w:rFonts w:ascii="Calibri" w:hAnsi="Calibri" w:cs="Arial"/>
                <w:color w:val="000000"/>
                <w:sz w:val="22"/>
                <w:szCs w:val="22"/>
              </w:rPr>
              <w:t>: Brtonigla –</w:t>
            </w:r>
            <w:r w:rsidRPr="00844E3A">
              <w:rPr>
                <w:rFonts w:ascii="Calibri" w:hAnsi="Calibri" w:cs="Arial"/>
                <w:color w:val="000000"/>
                <w:sz w:val="22"/>
                <w:szCs w:val="22"/>
              </w:rPr>
              <w:br/>
              <w:t>Verteneglio, Grožnjan – Grisignana i Oprtalj – Portole i gradov</w:t>
            </w:r>
            <w:r w:rsidR="002965CB">
              <w:rPr>
                <w:rFonts w:ascii="Calibri" w:hAnsi="Calibri" w:cs="Arial"/>
                <w:color w:val="000000"/>
                <w:sz w:val="22"/>
                <w:szCs w:val="22"/>
              </w:rPr>
              <w:t>i</w:t>
            </w:r>
            <w:r w:rsidRPr="00844E3A">
              <w:rPr>
                <w:rFonts w:ascii="Calibri" w:hAnsi="Calibri" w:cs="Arial"/>
                <w:color w:val="000000"/>
                <w:sz w:val="22"/>
                <w:szCs w:val="22"/>
              </w:rPr>
              <w:t>: Buje – Buie, Novigrad – Cittanova i Umag – Umago.</w:t>
            </w:r>
          </w:p>
          <w:p w:rsidR="00844E3A" w:rsidRPr="00844E3A" w:rsidRDefault="00844E3A" w:rsidP="00844E3A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BE09AE" w:rsidRPr="00BE09AE" w:rsidTr="00790E29">
        <w:tc>
          <w:tcPr>
            <w:tcW w:w="3096" w:type="dxa"/>
            <w:tcBorders>
              <w:top w:val="single" w:sz="4" w:space="0" w:color="auto"/>
              <w:left w:val="double" w:sz="4" w:space="0" w:color="auto"/>
            </w:tcBorders>
          </w:tcPr>
          <w:p w:rsidR="00BE09AE" w:rsidRPr="00BE09AE" w:rsidRDefault="00BE09AE" w:rsidP="000A711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96" w:type="dxa"/>
            <w:tcBorders>
              <w:top w:val="single" w:sz="4" w:space="0" w:color="auto"/>
            </w:tcBorders>
          </w:tcPr>
          <w:p w:rsidR="00BE09AE" w:rsidRDefault="00844E3A" w:rsidP="000A711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Buzet</w:t>
            </w:r>
          </w:p>
          <w:p w:rsidR="00844E3A" w:rsidRDefault="00844E3A" w:rsidP="000A711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Pazin</w:t>
            </w:r>
          </w:p>
          <w:p w:rsidR="00844E3A" w:rsidRPr="00BE09AE" w:rsidRDefault="00844E3A" w:rsidP="000A711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96" w:type="dxa"/>
            <w:tcBorders>
              <w:top w:val="single" w:sz="4" w:space="0" w:color="auto"/>
              <w:right w:val="double" w:sz="4" w:space="0" w:color="auto"/>
            </w:tcBorders>
          </w:tcPr>
          <w:p w:rsidR="00BE09AE" w:rsidRPr="00BB1838" w:rsidRDefault="002965CB" w:rsidP="00BB1838">
            <w:pPr>
              <w:pStyle w:val="Bezproreda"/>
              <w:rPr>
                <w:rFonts w:ascii="Calibri" w:hAnsi="Calibri"/>
                <w:sz w:val="22"/>
                <w:szCs w:val="22"/>
              </w:rPr>
            </w:pPr>
            <w:r w:rsidRPr="00BB1838">
              <w:rPr>
                <w:rFonts w:ascii="Calibri" w:hAnsi="Calibri"/>
                <w:sz w:val="22"/>
                <w:szCs w:val="22"/>
              </w:rPr>
              <w:t>O</w:t>
            </w:r>
            <w:r w:rsidR="00844E3A" w:rsidRPr="00BB1838">
              <w:rPr>
                <w:rFonts w:ascii="Calibri" w:hAnsi="Calibri"/>
                <w:sz w:val="22"/>
                <w:szCs w:val="22"/>
              </w:rPr>
              <w:t>pćin</w:t>
            </w:r>
            <w:r w:rsidRPr="00BB1838">
              <w:rPr>
                <w:rFonts w:ascii="Calibri" w:hAnsi="Calibri"/>
                <w:sz w:val="22"/>
                <w:szCs w:val="22"/>
              </w:rPr>
              <w:t>e</w:t>
            </w:r>
            <w:r w:rsidR="00844E3A" w:rsidRPr="00BB1838">
              <w:rPr>
                <w:rFonts w:ascii="Calibri" w:hAnsi="Calibri"/>
                <w:sz w:val="22"/>
                <w:szCs w:val="22"/>
              </w:rPr>
              <w:t>: Cerovlje, Gračišće, Karojba, Lupoglav, Motovun – Montona, Sveti Petar u Šumi, Tinjan i Lanišće i gradov</w:t>
            </w:r>
            <w:r w:rsidRPr="00BB1838">
              <w:rPr>
                <w:rFonts w:ascii="Calibri" w:hAnsi="Calibri"/>
                <w:sz w:val="22"/>
                <w:szCs w:val="22"/>
              </w:rPr>
              <w:t>i</w:t>
            </w:r>
            <w:r w:rsidR="00844E3A" w:rsidRPr="00BB1838">
              <w:rPr>
                <w:rFonts w:ascii="Calibri" w:hAnsi="Calibri"/>
                <w:sz w:val="22"/>
                <w:szCs w:val="22"/>
              </w:rPr>
              <w:t>: Pazin i Buzet.</w:t>
            </w:r>
          </w:p>
          <w:p w:rsidR="00844E3A" w:rsidRPr="00BB1838" w:rsidRDefault="00844E3A" w:rsidP="00BB1838">
            <w:pPr>
              <w:pStyle w:val="Bezproreda"/>
              <w:rPr>
                <w:rFonts w:ascii="Calibri" w:hAnsi="Calibri"/>
                <w:sz w:val="22"/>
                <w:szCs w:val="22"/>
              </w:rPr>
            </w:pPr>
          </w:p>
        </w:tc>
      </w:tr>
      <w:tr w:rsidR="00BE09AE" w:rsidRPr="00BE09AE" w:rsidTr="007D727B">
        <w:tc>
          <w:tcPr>
            <w:tcW w:w="3096" w:type="dxa"/>
            <w:tcBorders>
              <w:left w:val="double" w:sz="4" w:space="0" w:color="auto"/>
            </w:tcBorders>
          </w:tcPr>
          <w:p w:rsidR="00BE09AE" w:rsidRPr="00BE09AE" w:rsidRDefault="00BE09AE" w:rsidP="000A711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96" w:type="dxa"/>
          </w:tcPr>
          <w:p w:rsidR="00BE09AE" w:rsidRPr="00BE09AE" w:rsidRDefault="00844E3A" w:rsidP="000A711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Labin</w:t>
            </w:r>
          </w:p>
        </w:tc>
        <w:tc>
          <w:tcPr>
            <w:tcW w:w="3096" w:type="dxa"/>
            <w:tcBorders>
              <w:right w:val="double" w:sz="4" w:space="0" w:color="auto"/>
            </w:tcBorders>
          </w:tcPr>
          <w:p w:rsidR="00BE09AE" w:rsidRPr="00BB1838" w:rsidRDefault="002965CB" w:rsidP="00BB1838">
            <w:pPr>
              <w:pStyle w:val="Bezproreda"/>
              <w:rPr>
                <w:rFonts w:ascii="Calibri" w:hAnsi="Calibri"/>
                <w:sz w:val="22"/>
                <w:szCs w:val="22"/>
              </w:rPr>
            </w:pPr>
            <w:r w:rsidRPr="00BB1838">
              <w:rPr>
                <w:rFonts w:ascii="Calibri" w:hAnsi="Calibri"/>
                <w:sz w:val="22"/>
                <w:szCs w:val="22"/>
              </w:rPr>
              <w:t>O</w:t>
            </w:r>
            <w:r w:rsidR="00844E3A" w:rsidRPr="00BB1838">
              <w:rPr>
                <w:rFonts w:ascii="Calibri" w:hAnsi="Calibri"/>
                <w:sz w:val="22"/>
                <w:szCs w:val="22"/>
              </w:rPr>
              <w:t>pćin</w:t>
            </w:r>
            <w:r w:rsidRPr="00BB1838">
              <w:rPr>
                <w:rFonts w:ascii="Calibri" w:hAnsi="Calibri"/>
                <w:sz w:val="22"/>
                <w:szCs w:val="22"/>
              </w:rPr>
              <w:t>e</w:t>
            </w:r>
            <w:r w:rsidR="00844E3A" w:rsidRPr="00BB1838">
              <w:rPr>
                <w:rFonts w:ascii="Calibri" w:hAnsi="Calibri"/>
                <w:sz w:val="22"/>
                <w:szCs w:val="22"/>
              </w:rPr>
              <w:t xml:space="preserve">: Kršan, Pićan, Sveta Nedelja, Raša i </w:t>
            </w:r>
            <w:r w:rsidR="00661E80">
              <w:rPr>
                <w:rFonts w:ascii="Calibri" w:hAnsi="Calibri"/>
                <w:sz w:val="22"/>
                <w:szCs w:val="22"/>
              </w:rPr>
              <w:t>G</w:t>
            </w:r>
            <w:r w:rsidR="00844E3A" w:rsidRPr="00BB1838">
              <w:rPr>
                <w:rFonts w:ascii="Calibri" w:hAnsi="Calibri"/>
                <w:sz w:val="22"/>
                <w:szCs w:val="22"/>
              </w:rPr>
              <w:t>rad Labin.</w:t>
            </w:r>
          </w:p>
          <w:p w:rsidR="00844E3A" w:rsidRPr="00BB1838" w:rsidRDefault="00844E3A" w:rsidP="00BB1838">
            <w:pPr>
              <w:pStyle w:val="Bezproreda"/>
              <w:rPr>
                <w:rFonts w:ascii="Calibri" w:hAnsi="Calibri"/>
                <w:sz w:val="22"/>
                <w:szCs w:val="22"/>
              </w:rPr>
            </w:pPr>
          </w:p>
        </w:tc>
      </w:tr>
      <w:tr w:rsidR="00BE09AE" w:rsidRPr="00BE09AE" w:rsidTr="007D727B">
        <w:tc>
          <w:tcPr>
            <w:tcW w:w="3096" w:type="dxa"/>
            <w:tcBorders>
              <w:left w:val="double" w:sz="4" w:space="0" w:color="auto"/>
            </w:tcBorders>
          </w:tcPr>
          <w:p w:rsidR="00BE09AE" w:rsidRPr="00BE09AE" w:rsidRDefault="00BE09AE" w:rsidP="000A711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96" w:type="dxa"/>
          </w:tcPr>
          <w:p w:rsidR="00BE09AE" w:rsidRDefault="00844E3A" w:rsidP="000A711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Poreč-Parenzo</w:t>
            </w:r>
          </w:p>
          <w:p w:rsidR="00844E3A" w:rsidRPr="00BE09AE" w:rsidRDefault="00844E3A" w:rsidP="000A711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Višnjan-Visignano</w:t>
            </w:r>
          </w:p>
        </w:tc>
        <w:tc>
          <w:tcPr>
            <w:tcW w:w="3096" w:type="dxa"/>
            <w:tcBorders>
              <w:right w:val="double" w:sz="4" w:space="0" w:color="auto"/>
            </w:tcBorders>
          </w:tcPr>
          <w:p w:rsidR="00844E3A" w:rsidRPr="00BB1838" w:rsidRDefault="002965CB" w:rsidP="00BB1838">
            <w:pPr>
              <w:pStyle w:val="Bezproreda"/>
              <w:rPr>
                <w:rFonts w:ascii="Calibri" w:hAnsi="Calibri"/>
                <w:sz w:val="22"/>
                <w:szCs w:val="22"/>
              </w:rPr>
            </w:pPr>
            <w:r w:rsidRPr="00BB1838">
              <w:rPr>
                <w:rFonts w:ascii="Calibri" w:hAnsi="Calibri"/>
                <w:sz w:val="22"/>
                <w:szCs w:val="22"/>
              </w:rPr>
              <w:t>O</w:t>
            </w:r>
            <w:r w:rsidR="00844E3A" w:rsidRPr="00BB1838">
              <w:rPr>
                <w:rFonts w:ascii="Calibri" w:hAnsi="Calibri"/>
                <w:sz w:val="22"/>
                <w:szCs w:val="22"/>
              </w:rPr>
              <w:t>pćin</w:t>
            </w:r>
            <w:r w:rsidRPr="00BB1838">
              <w:rPr>
                <w:rFonts w:ascii="Calibri" w:hAnsi="Calibri"/>
                <w:sz w:val="22"/>
                <w:szCs w:val="22"/>
              </w:rPr>
              <w:t>e</w:t>
            </w:r>
            <w:r w:rsidR="00844E3A" w:rsidRPr="00BB1838">
              <w:rPr>
                <w:rFonts w:ascii="Calibri" w:hAnsi="Calibri"/>
                <w:sz w:val="22"/>
                <w:szCs w:val="22"/>
              </w:rPr>
              <w:t>: Funtana – Fontane, Tar – Vabriga – Torre – Abrega, Kaštelir – Labinci – Castelliere – S. Domenica, Sveti Lovreč, Višnjan – Visignano, Vižinada</w:t>
            </w:r>
            <w:r w:rsidR="00661E80">
              <w:rPr>
                <w:rFonts w:ascii="Calibri" w:hAnsi="Calibri"/>
                <w:sz w:val="22"/>
                <w:szCs w:val="22"/>
              </w:rPr>
              <w:t xml:space="preserve"> – Visinada i Vrsar – Orsera i G</w:t>
            </w:r>
            <w:r w:rsidR="00844E3A" w:rsidRPr="00BB1838">
              <w:rPr>
                <w:rFonts w:ascii="Calibri" w:hAnsi="Calibri"/>
                <w:sz w:val="22"/>
                <w:szCs w:val="22"/>
              </w:rPr>
              <w:t>rad Poreč – Parenzo.</w:t>
            </w:r>
          </w:p>
          <w:p w:rsidR="00BE09AE" w:rsidRPr="00BB1838" w:rsidRDefault="00BE09AE" w:rsidP="00BB1838">
            <w:pPr>
              <w:pStyle w:val="Bezproreda"/>
              <w:rPr>
                <w:rFonts w:ascii="Calibri" w:hAnsi="Calibri"/>
                <w:sz w:val="22"/>
                <w:szCs w:val="22"/>
              </w:rPr>
            </w:pPr>
          </w:p>
        </w:tc>
      </w:tr>
      <w:tr w:rsidR="00844E3A" w:rsidRPr="00BE09AE" w:rsidTr="007D727B">
        <w:tc>
          <w:tcPr>
            <w:tcW w:w="3096" w:type="dxa"/>
            <w:tcBorders>
              <w:left w:val="double" w:sz="4" w:space="0" w:color="auto"/>
            </w:tcBorders>
          </w:tcPr>
          <w:p w:rsidR="00844E3A" w:rsidRPr="00BE09AE" w:rsidRDefault="00844E3A" w:rsidP="000A711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96" w:type="dxa"/>
          </w:tcPr>
          <w:p w:rsidR="00844E3A" w:rsidRDefault="00844E3A" w:rsidP="000A711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Pula-Pola</w:t>
            </w:r>
          </w:p>
        </w:tc>
        <w:tc>
          <w:tcPr>
            <w:tcW w:w="3096" w:type="dxa"/>
            <w:tcBorders>
              <w:right w:val="double" w:sz="4" w:space="0" w:color="auto"/>
            </w:tcBorders>
          </w:tcPr>
          <w:p w:rsidR="002965CB" w:rsidRPr="00BB1838" w:rsidRDefault="002965CB" w:rsidP="00BB1838">
            <w:pPr>
              <w:pStyle w:val="Bezproreda"/>
              <w:rPr>
                <w:rFonts w:ascii="Calibri" w:hAnsi="Calibri"/>
                <w:sz w:val="22"/>
                <w:szCs w:val="22"/>
              </w:rPr>
            </w:pPr>
            <w:r w:rsidRPr="00BB1838">
              <w:rPr>
                <w:rFonts w:ascii="Calibri" w:hAnsi="Calibri"/>
                <w:sz w:val="22"/>
                <w:szCs w:val="22"/>
              </w:rPr>
              <w:t>O</w:t>
            </w:r>
            <w:r w:rsidR="00844E3A" w:rsidRPr="00BB1838">
              <w:rPr>
                <w:rFonts w:ascii="Calibri" w:hAnsi="Calibri"/>
                <w:sz w:val="22"/>
                <w:szCs w:val="22"/>
              </w:rPr>
              <w:t>pćin</w:t>
            </w:r>
            <w:r w:rsidRPr="00BB1838">
              <w:rPr>
                <w:rFonts w:ascii="Calibri" w:hAnsi="Calibri"/>
                <w:sz w:val="22"/>
                <w:szCs w:val="22"/>
              </w:rPr>
              <w:t>e</w:t>
            </w:r>
            <w:r w:rsidR="00844E3A" w:rsidRPr="00BB1838">
              <w:rPr>
                <w:rFonts w:ascii="Calibri" w:hAnsi="Calibri"/>
                <w:sz w:val="22"/>
                <w:szCs w:val="22"/>
              </w:rPr>
              <w:t>: Barban, Ližnjan – Lisignano, Fažana – Fasana, Marčana, Medulin, Svetvinčenat i gradov</w:t>
            </w:r>
            <w:r w:rsidRPr="00BB1838">
              <w:rPr>
                <w:rFonts w:ascii="Calibri" w:hAnsi="Calibri"/>
                <w:sz w:val="22"/>
                <w:szCs w:val="22"/>
              </w:rPr>
              <w:t>i</w:t>
            </w:r>
            <w:r w:rsidR="00844E3A" w:rsidRPr="00BB1838">
              <w:rPr>
                <w:rFonts w:ascii="Calibri" w:hAnsi="Calibri"/>
                <w:sz w:val="22"/>
                <w:szCs w:val="22"/>
              </w:rPr>
              <w:t>: Pula – Pola i Vodnjan – Dignano.</w:t>
            </w:r>
          </w:p>
          <w:p w:rsidR="00BB1838" w:rsidRPr="00BB1838" w:rsidRDefault="00BB1838" w:rsidP="00BB1838">
            <w:pPr>
              <w:pStyle w:val="Bezproreda"/>
              <w:rPr>
                <w:rFonts w:ascii="Calibri" w:hAnsi="Calibri"/>
                <w:sz w:val="22"/>
                <w:szCs w:val="22"/>
              </w:rPr>
            </w:pPr>
          </w:p>
        </w:tc>
      </w:tr>
      <w:tr w:rsidR="00844E3A" w:rsidRPr="00BE09AE" w:rsidTr="007D727B">
        <w:tc>
          <w:tcPr>
            <w:tcW w:w="3096" w:type="dxa"/>
            <w:tcBorders>
              <w:left w:val="double" w:sz="4" w:space="0" w:color="auto"/>
              <w:bottom w:val="double" w:sz="4" w:space="0" w:color="auto"/>
            </w:tcBorders>
          </w:tcPr>
          <w:p w:rsidR="00844E3A" w:rsidRPr="00BE09AE" w:rsidRDefault="00844E3A" w:rsidP="000A711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96" w:type="dxa"/>
            <w:tcBorders>
              <w:bottom w:val="double" w:sz="4" w:space="0" w:color="auto"/>
            </w:tcBorders>
          </w:tcPr>
          <w:p w:rsidR="00844E3A" w:rsidRDefault="00844E3A" w:rsidP="000A711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Rovinj-Rovigno</w:t>
            </w:r>
          </w:p>
          <w:p w:rsidR="00844E3A" w:rsidRDefault="00844E3A" w:rsidP="000A711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Žminj</w:t>
            </w:r>
          </w:p>
        </w:tc>
        <w:tc>
          <w:tcPr>
            <w:tcW w:w="3096" w:type="dxa"/>
            <w:tcBorders>
              <w:bottom w:val="double" w:sz="4" w:space="0" w:color="auto"/>
              <w:right w:val="double" w:sz="4" w:space="0" w:color="auto"/>
            </w:tcBorders>
          </w:tcPr>
          <w:p w:rsidR="00844E3A" w:rsidRPr="00BB1838" w:rsidRDefault="002965CB" w:rsidP="00BB1838">
            <w:pPr>
              <w:pStyle w:val="Bezproreda"/>
              <w:rPr>
                <w:rFonts w:ascii="Calibri" w:hAnsi="Calibri"/>
                <w:sz w:val="22"/>
                <w:szCs w:val="22"/>
              </w:rPr>
            </w:pPr>
            <w:r w:rsidRPr="00BB1838">
              <w:rPr>
                <w:rFonts w:ascii="Calibri" w:hAnsi="Calibri"/>
                <w:sz w:val="22"/>
                <w:szCs w:val="22"/>
              </w:rPr>
              <w:t>O</w:t>
            </w:r>
            <w:r w:rsidR="00844E3A" w:rsidRPr="00BB1838">
              <w:rPr>
                <w:rFonts w:ascii="Calibri" w:hAnsi="Calibri"/>
                <w:sz w:val="22"/>
                <w:szCs w:val="22"/>
              </w:rPr>
              <w:t>pćin</w:t>
            </w:r>
            <w:r w:rsidRPr="00BB1838">
              <w:rPr>
                <w:rFonts w:ascii="Calibri" w:hAnsi="Calibri"/>
                <w:sz w:val="22"/>
                <w:szCs w:val="22"/>
              </w:rPr>
              <w:t>e</w:t>
            </w:r>
            <w:r w:rsidR="00844E3A" w:rsidRPr="00BB1838">
              <w:rPr>
                <w:rFonts w:ascii="Calibri" w:hAnsi="Calibri"/>
                <w:sz w:val="22"/>
                <w:szCs w:val="22"/>
              </w:rPr>
              <w:t xml:space="preserve">: </w:t>
            </w:r>
            <w:r w:rsidR="00661E80">
              <w:rPr>
                <w:rFonts w:ascii="Calibri" w:hAnsi="Calibri"/>
                <w:sz w:val="22"/>
                <w:szCs w:val="22"/>
              </w:rPr>
              <w:t>Bale-Valle, Kanfanar i Žminj i G</w:t>
            </w:r>
            <w:r w:rsidR="00844E3A" w:rsidRPr="00BB1838">
              <w:rPr>
                <w:rFonts w:ascii="Calibri" w:hAnsi="Calibri"/>
                <w:sz w:val="22"/>
                <w:szCs w:val="22"/>
              </w:rPr>
              <w:t>rad Rovinj – Rovigno.</w:t>
            </w:r>
          </w:p>
          <w:p w:rsidR="00BB1838" w:rsidRPr="00BB1838" w:rsidRDefault="00BB1838" w:rsidP="00BB1838">
            <w:pPr>
              <w:pStyle w:val="Bezproreda"/>
              <w:rPr>
                <w:rFonts w:ascii="Calibri" w:hAnsi="Calibri"/>
                <w:sz w:val="22"/>
                <w:szCs w:val="22"/>
              </w:rPr>
            </w:pPr>
          </w:p>
        </w:tc>
      </w:tr>
      <w:tr w:rsidR="00844E3A" w:rsidRPr="00BE09AE" w:rsidTr="007D727B">
        <w:tc>
          <w:tcPr>
            <w:tcW w:w="3096" w:type="dxa"/>
            <w:tcBorders>
              <w:top w:val="double" w:sz="4" w:space="0" w:color="auto"/>
              <w:left w:val="double" w:sz="4" w:space="0" w:color="auto"/>
            </w:tcBorders>
          </w:tcPr>
          <w:p w:rsidR="00844E3A" w:rsidRPr="00BE09AE" w:rsidRDefault="001673A3" w:rsidP="000A711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Općinski sud u Rijeci</w:t>
            </w:r>
          </w:p>
        </w:tc>
        <w:tc>
          <w:tcPr>
            <w:tcW w:w="3096" w:type="dxa"/>
            <w:tcBorders>
              <w:top w:val="double" w:sz="4" w:space="0" w:color="auto"/>
            </w:tcBorders>
          </w:tcPr>
          <w:p w:rsidR="00844E3A" w:rsidRDefault="001673A3" w:rsidP="000A711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Cres</w:t>
            </w:r>
          </w:p>
          <w:p w:rsidR="001673A3" w:rsidRDefault="001673A3" w:rsidP="000A711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Mali Lošinj</w:t>
            </w:r>
          </w:p>
        </w:tc>
        <w:tc>
          <w:tcPr>
            <w:tcW w:w="3096" w:type="dxa"/>
            <w:tcBorders>
              <w:top w:val="double" w:sz="4" w:space="0" w:color="auto"/>
              <w:right w:val="double" w:sz="4" w:space="0" w:color="auto"/>
            </w:tcBorders>
          </w:tcPr>
          <w:p w:rsidR="001673A3" w:rsidRPr="001673A3" w:rsidRDefault="001673A3" w:rsidP="001673A3">
            <w:pPr>
              <w:pStyle w:val="t-9-8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1673A3">
              <w:rPr>
                <w:rFonts w:ascii="Calibri" w:hAnsi="Calibri"/>
                <w:color w:val="000000"/>
                <w:sz w:val="22"/>
                <w:szCs w:val="22"/>
              </w:rPr>
              <w:t>Gradovi: Cres i Mali Lošinj.</w:t>
            </w:r>
          </w:p>
          <w:p w:rsidR="00844E3A" w:rsidRPr="001673A3" w:rsidRDefault="00844E3A" w:rsidP="001673A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44E3A" w:rsidRPr="00BE09AE" w:rsidTr="007D727B">
        <w:tc>
          <w:tcPr>
            <w:tcW w:w="3096" w:type="dxa"/>
            <w:tcBorders>
              <w:left w:val="double" w:sz="4" w:space="0" w:color="auto"/>
            </w:tcBorders>
          </w:tcPr>
          <w:p w:rsidR="00844E3A" w:rsidRPr="00BE09AE" w:rsidRDefault="00844E3A" w:rsidP="000A711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96" w:type="dxa"/>
          </w:tcPr>
          <w:p w:rsidR="00844E3A" w:rsidRDefault="001673A3" w:rsidP="000A711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Crikvenica</w:t>
            </w:r>
          </w:p>
          <w:p w:rsidR="001673A3" w:rsidRDefault="001673A3" w:rsidP="000A711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Novi Vinodolski</w:t>
            </w:r>
          </w:p>
          <w:p w:rsidR="001673A3" w:rsidRDefault="001673A3" w:rsidP="000A711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Senj</w:t>
            </w:r>
          </w:p>
        </w:tc>
        <w:tc>
          <w:tcPr>
            <w:tcW w:w="3096" w:type="dxa"/>
            <w:tcBorders>
              <w:right w:val="double" w:sz="4" w:space="0" w:color="auto"/>
            </w:tcBorders>
          </w:tcPr>
          <w:p w:rsidR="001673A3" w:rsidRPr="001673A3" w:rsidRDefault="001673A3" w:rsidP="001673A3">
            <w:pPr>
              <w:pStyle w:val="t-9-8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1673A3">
              <w:rPr>
                <w:rFonts w:ascii="Calibri" w:hAnsi="Calibri"/>
                <w:color w:val="000000"/>
                <w:sz w:val="22"/>
                <w:szCs w:val="22"/>
              </w:rPr>
              <w:t>Općina: Vinodolska općina i gradovi: Crikvenica, Novi Vinodolski i Senj.</w:t>
            </w:r>
          </w:p>
          <w:p w:rsidR="00844E3A" w:rsidRPr="001673A3" w:rsidRDefault="00844E3A" w:rsidP="001673A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44E3A" w:rsidRPr="00BE09AE" w:rsidTr="007D727B">
        <w:tc>
          <w:tcPr>
            <w:tcW w:w="3096" w:type="dxa"/>
            <w:tcBorders>
              <w:left w:val="double" w:sz="4" w:space="0" w:color="auto"/>
            </w:tcBorders>
          </w:tcPr>
          <w:p w:rsidR="00844E3A" w:rsidRPr="00BE09AE" w:rsidRDefault="00844E3A" w:rsidP="000A711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96" w:type="dxa"/>
          </w:tcPr>
          <w:p w:rsidR="00844E3A" w:rsidRDefault="001673A3" w:rsidP="000A711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Čavle</w:t>
            </w:r>
          </w:p>
          <w:p w:rsidR="001673A3" w:rsidRDefault="001673A3" w:rsidP="000A711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Kastav</w:t>
            </w:r>
          </w:p>
          <w:p w:rsidR="001673A3" w:rsidRDefault="001673A3" w:rsidP="000A711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Kostrena</w:t>
            </w:r>
          </w:p>
          <w:p w:rsidR="001673A3" w:rsidRDefault="001673A3" w:rsidP="000A711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Rijeka</w:t>
            </w:r>
          </w:p>
        </w:tc>
        <w:tc>
          <w:tcPr>
            <w:tcW w:w="3096" w:type="dxa"/>
            <w:tcBorders>
              <w:right w:val="double" w:sz="4" w:space="0" w:color="auto"/>
            </w:tcBorders>
          </w:tcPr>
          <w:p w:rsidR="001673A3" w:rsidRPr="001673A3" w:rsidRDefault="001673A3" w:rsidP="001673A3">
            <w:pPr>
              <w:pStyle w:val="t-9-8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1673A3">
              <w:rPr>
                <w:rFonts w:ascii="Calibri" w:hAnsi="Calibri"/>
                <w:color w:val="000000"/>
                <w:sz w:val="22"/>
                <w:szCs w:val="22"/>
              </w:rPr>
              <w:t>Općine: Čavle, Jelenje, Klana, Kostrena i Viškovo i gradovi: Bakar, Kastav, Kraljevica i Rijeka.</w:t>
            </w:r>
          </w:p>
          <w:p w:rsidR="00844E3A" w:rsidRPr="001673A3" w:rsidRDefault="00844E3A" w:rsidP="001673A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44E3A" w:rsidRPr="00BE09AE" w:rsidTr="007D727B">
        <w:tc>
          <w:tcPr>
            <w:tcW w:w="3096" w:type="dxa"/>
            <w:tcBorders>
              <w:left w:val="double" w:sz="4" w:space="0" w:color="auto"/>
            </w:tcBorders>
          </w:tcPr>
          <w:p w:rsidR="00844E3A" w:rsidRPr="00BE09AE" w:rsidRDefault="00844E3A" w:rsidP="000A711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96" w:type="dxa"/>
          </w:tcPr>
          <w:p w:rsidR="00844E3A" w:rsidRDefault="001673A3" w:rsidP="000A711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Delnice</w:t>
            </w:r>
          </w:p>
        </w:tc>
        <w:tc>
          <w:tcPr>
            <w:tcW w:w="3096" w:type="dxa"/>
            <w:tcBorders>
              <w:right w:val="double" w:sz="4" w:space="0" w:color="auto"/>
            </w:tcBorders>
          </w:tcPr>
          <w:p w:rsidR="001673A3" w:rsidRPr="00FE5A7F" w:rsidRDefault="001673A3" w:rsidP="00FE5A7F">
            <w:pPr>
              <w:pStyle w:val="t-9-8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5A7F">
              <w:rPr>
                <w:rFonts w:ascii="Calibri" w:hAnsi="Calibri"/>
                <w:color w:val="000000"/>
                <w:sz w:val="22"/>
                <w:szCs w:val="22"/>
              </w:rPr>
              <w:t>Općine: Brod Moravice, Fužine, Lokve, Mrkopalj, Ravna Gora i Skrad i gradovi: Delnice i Čabar.</w:t>
            </w:r>
          </w:p>
          <w:p w:rsidR="00844E3A" w:rsidRDefault="00844E3A" w:rsidP="00FE5A7F">
            <w:pPr>
              <w:rPr>
                <w:rFonts w:ascii="Calibri" w:hAnsi="Calibri"/>
                <w:sz w:val="22"/>
                <w:szCs w:val="22"/>
              </w:rPr>
            </w:pPr>
          </w:p>
          <w:p w:rsidR="00B37784" w:rsidRPr="00FE5A7F" w:rsidRDefault="00B37784" w:rsidP="00FE5A7F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44E3A" w:rsidRPr="00BE09AE" w:rsidTr="007D727B">
        <w:tc>
          <w:tcPr>
            <w:tcW w:w="3096" w:type="dxa"/>
            <w:tcBorders>
              <w:left w:val="double" w:sz="4" w:space="0" w:color="auto"/>
            </w:tcBorders>
          </w:tcPr>
          <w:p w:rsidR="00844E3A" w:rsidRPr="00BE09AE" w:rsidRDefault="00844E3A" w:rsidP="000A711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96" w:type="dxa"/>
          </w:tcPr>
          <w:p w:rsidR="00844E3A" w:rsidRDefault="00FE5A7F" w:rsidP="000A711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Krk</w:t>
            </w:r>
          </w:p>
          <w:p w:rsidR="00FE5A7F" w:rsidRDefault="00FE5A7F" w:rsidP="000A711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Omišalj</w:t>
            </w:r>
          </w:p>
        </w:tc>
        <w:tc>
          <w:tcPr>
            <w:tcW w:w="3096" w:type="dxa"/>
            <w:tcBorders>
              <w:right w:val="double" w:sz="4" w:space="0" w:color="auto"/>
            </w:tcBorders>
          </w:tcPr>
          <w:p w:rsidR="00FE5A7F" w:rsidRPr="00FE5A7F" w:rsidRDefault="00FE5A7F" w:rsidP="00FE5A7F">
            <w:pPr>
              <w:pStyle w:val="t-9-8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5A7F">
              <w:rPr>
                <w:rFonts w:ascii="Calibri" w:hAnsi="Calibri"/>
                <w:color w:val="000000"/>
                <w:sz w:val="22"/>
                <w:szCs w:val="22"/>
              </w:rPr>
              <w:t xml:space="preserve">Općine: Baška, Dobrinj, Malinska – Dubašnica, Omišalj, Punat, Vrbnik i </w:t>
            </w:r>
            <w:r w:rsidR="00661E80">
              <w:rPr>
                <w:rFonts w:ascii="Calibri" w:hAnsi="Calibri"/>
                <w:color w:val="000000"/>
                <w:sz w:val="22"/>
                <w:szCs w:val="22"/>
              </w:rPr>
              <w:t>G</w:t>
            </w:r>
            <w:r w:rsidRPr="00FE5A7F">
              <w:rPr>
                <w:rFonts w:ascii="Calibri" w:hAnsi="Calibri"/>
                <w:color w:val="000000"/>
                <w:sz w:val="22"/>
                <w:szCs w:val="22"/>
              </w:rPr>
              <w:t>rad Krk.</w:t>
            </w:r>
          </w:p>
          <w:p w:rsidR="00844E3A" w:rsidRPr="00FE5A7F" w:rsidRDefault="00844E3A" w:rsidP="00FE5A7F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44E3A" w:rsidRPr="00BE09AE" w:rsidTr="007D727B">
        <w:tc>
          <w:tcPr>
            <w:tcW w:w="3096" w:type="dxa"/>
            <w:tcBorders>
              <w:left w:val="double" w:sz="4" w:space="0" w:color="auto"/>
            </w:tcBorders>
          </w:tcPr>
          <w:p w:rsidR="00844E3A" w:rsidRPr="00BE09AE" w:rsidRDefault="00844E3A" w:rsidP="000A711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96" w:type="dxa"/>
          </w:tcPr>
          <w:p w:rsidR="00844E3A" w:rsidRDefault="00FE5A7F" w:rsidP="000A711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Lovran</w:t>
            </w:r>
          </w:p>
          <w:p w:rsidR="00FE5A7F" w:rsidRDefault="00FE5A7F" w:rsidP="000A711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Opatija</w:t>
            </w:r>
          </w:p>
        </w:tc>
        <w:tc>
          <w:tcPr>
            <w:tcW w:w="3096" w:type="dxa"/>
            <w:tcBorders>
              <w:right w:val="double" w:sz="4" w:space="0" w:color="auto"/>
            </w:tcBorders>
          </w:tcPr>
          <w:p w:rsidR="00FE5A7F" w:rsidRPr="00FE5A7F" w:rsidRDefault="00FE5A7F" w:rsidP="00FE5A7F">
            <w:pPr>
              <w:pStyle w:val="t-9-8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5A7F">
              <w:rPr>
                <w:rFonts w:ascii="Calibri" w:hAnsi="Calibri"/>
                <w:color w:val="000000"/>
                <w:sz w:val="22"/>
                <w:szCs w:val="22"/>
              </w:rPr>
              <w:t xml:space="preserve">Općine: Lovran, Matulji i Mošćenička Draga i </w:t>
            </w:r>
            <w:r w:rsidR="00661E80">
              <w:rPr>
                <w:rFonts w:ascii="Calibri" w:hAnsi="Calibri"/>
                <w:color w:val="000000"/>
                <w:sz w:val="22"/>
                <w:szCs w:val="22"/>
              </w:rPr>
              <w:t>G</w:t>
            </w:r>
            <w:r w:rsidRPr="00FE5A7F">
              <w:rPr>
                <w:rFonts w:ascii="Calibri" w:hAnsi="Calibri"/>
                <w:color w:val="000000"/>
                <w:sz w:val="22"/>
                <w:szCs w:val="22"/>
              </w:rPr>
              <w:t>rad Opatija.</w:t>
            </w:r>
          </w:p>
          <w:p w:rsidR="00844E3A" w:rsidRPr="00FE5A7F" w:rsidRDefault="00844E3A" w:rsidP="00FE5A7F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44E3A" w:rsidRPr="00BE09AE" w:rsidTr="007D727B">
        <w:tc>
          <w:tcPr>
            <w:tcW w:w="3096" w:type="dxa"/>
            <w:tcBorders>
              <w:left w:val="double" w:sz="4" w:space="0" w:color="auto"/>
              <w:bottom w:val="double" w:sz="4" w:space="0" w:color="auto"/>
            </w:tcBorders>
          </w:tcPr>
          <w:p w:rsidR="00844E3A" w:rsidRPr="00BE09AE" w:rsidRDefault="00844E3A" w:rsidP="000A711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96" w:type="dxa"/>
            <w:tcBorders>
              <w:bottom w:val="double" w:sz="4" w:space="0" w:color="auto"/>
            </w:tcBorders>
          </w:tcPr>
          <w:p w:rsidR="00844E3A" w:rsidRDefault="00FE5A7F" w:rsidP="000A711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Rab</w:t>
            </w:r>
          </w:p>
        </w:tc>
        <w:tc>
          <w:tcPr>
            <w:tcW w:w="3096" w:type="dxa"/>
            <w:tcBorders>
              <w:bottom w:val="double" w:sz="4" w:space="0" w:color="auto"/>
              <w:right w:val="double" w:sz="4" w:space="0" w:color="auto"/>
            </w:tcBorders>
          </w:tcPr>
          <w:p w:rsidR="00FE5A7F" w:rsidRPr="00FE5A7F" w:rsidRDefault="00FE5A7F" w:rsidP="00FE5A7F">
            <w:pPr>
              <w:pStyle w:val="t-9-8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5A7F">
              <w:rPr>
                <w:rFonts w:ascii="Calibri" w:hAnsi="Calibri"/>
                <w:color w:val="000000"/>
                <w:sz w:val="22"/>
                <w:szCs w:val="22"/>
              </w:rPr>
              <w:t xml:space="preserve">Općina Lopar i </w:t>
            </w:r>
            <w:r w:rsidR="00661E80">
              <w:rPr>
                <w:rFonts w:ascii="Calibri" w:hAnsi="Calibri"/>
                <w:color w:val="000000"/>
                <w:sz w:val="22"/>
                <w:szCs w:val="22"/>
              </w:rPr>
              <w:t>G</w:t>
            </w:r>
            <w:r w:rsidRPr="00FE5A7F">
              <w:rPr>
                <w:rFonts w:ascii="Calibri" w:hAnsi="Calibri"/>
                <w:color w:val="000000"/>
                <w:sz w:val="22"/>
                <w:szCs w:val="22"/>
              </w:rPr>
              <w:t>rad Rab.</w:t>
            </w:r>
          </w:p>
          <w:p w:rsidR="00844E3A" w:rsidRPr="00FE5A7F" w:rsidRDefault="00844E3A" w:rsidP="00FE5A7F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44E3A" w:rsidRPr="00BE09AE" w:rsidTr="007D727B">
        <w:tc>
          <w:tcPr>
            <w:tcW w:w="3096" w:type="dxa"/>
            <w:tcBorders>
              <w:top w:val="double" w:sz="4" w:space="0" w:color="auto"/>
              <w:left w:val="double" w:sz="4" w:space="0" w:color="auto"/>
            </w:tcBorders>
          </w:tcPr>
          <w:p w:rsidR="00844E3A" w:rsidRPr="00BE09AE" w:rsidRDefault="00FE5A7F" w:rsidP="000A711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Općinski sud u Sisku</w:t>
            </w:r>
          </w:p>
        </w:tc>
        <w:tc>
          <w:tcPr>
            <w:tcW w:w="3096" w:type="dxa"/>
            <w:tcBorders>
              <w:top w:val="double" w:sz="4" w:space="0" w:color="auto"/>
            </w:tcBorders>
          </w:tcPr>
          <w:p w:rsidR="00844E3A" w:rsidRDefault="00FE5A7F" w:rsidP="000A711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Glina</w:t>
            </w:r>
          </w:p>
        </w:tc>
        <w:tc>
          <w:tcPr>
            <w:tcW w:w="3096" w:type="dxa"/>
            <w:tcBorders>
              <w:top w:val="double" w:sz="4" w:space="0" w:color="auto"/>
              <w:right w:val="double" w:sz="4" w:space="0" w:color="auto"/>
            </w:tcBorders>
          </w:tcPr>
          <w:p w:rsidR="00844E3A" w:rsidRPr="006D2732" w:rsidRDefault="00FE5A7F" w:rsidP="006D2732">
            <w:pPr>
              <w:pStyle w:val="Bezproreda"/>
              <w:rPr>
                <w:rFonts w:ascii="Calibri" w:hAnsi="Calibri"/>
                <w:sz w:val="22"/>
                <w:szCs w:val="22"/>
              </w:rPr>
            </w:pPr>
            <w:r w:rsidRPr="006D2732">
              <w:rPr>
                <w:rFonts w:ascii="Calibri" w:hAnsi="Calibri"/>
                <w:sz w:val="22"/>
                <w:szCs w:val="22"/>
              </w:rPr>
              <w:t xml:space="preserve">Općine: Gvozd i Topusko i </w:t>
            </w:r>
            <w:r w:rsidR="00661E80">
              <w:rPr>
                <w:rFonts w:ascii="Calibri" w:hAnsi="Calibri"/>
                <w:sz w:val="22"/>
                <w:szCs w:val="22"/>
              </w:rPr>
              <w:t>G</w:t>
            </w:r>
            <w:r w:rsidRPr="006D2732">
              <w:rPr>
                <w:rFonts w:ascii="Calibri" w:hAnsi="Calibri"/>
                <w:sz w:val="22"/>
                <w:szCs w:val="22"/>
              </w:rPr>
              <w:t>rad Glina.</w:t>
            </w:r>
          </w:p>
          <w:p w:rsidR="006D2732" w:rsidRPr="006D2732" w:rsidRDefault="006D2732" w:rsidP="006D2732">
            <w:pPr>
              <w:pStyle w:val="Bezproreda"/>
              <w:rPr>
                <w:rFonts w:ascii="Calibri" w:hAnsi="Calibri"/>
                <w:sz w:val="22"/>
                <w:szCs w:val="22"/>
              </w:rPr>
            </w:pPr>
          </w:p>
        </w:tc>
      </w:tr>
      <w:tr w:rsidR="001673A3" w:rsidRPr="00BE09AE" w:rsidTr="007D727B">
        <w:tc>
          <w:tcPr>
            <w:tcW w:w="3096" w:type="dxa"/>
            <w:tcBorders>
              <w:left w:val="double" w:sz="4" w:space="0" w:color="auto"/>
            </w:tcBorders>
          </w:tcPr>
          <w:p w:rsidR="001673A3" w:rsidRPr="00BE09AE" w:rsidRDefault="001673A3" w:rsidP="000A711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96" w:type="dxa"/>
          </w:tcPr>
          <w:p w:rsidR="001673A3" w:rsidRDefault="00FE5A7F" w:rsidP="000A711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Hrvatska Kostajnica</w:t>
            </w:r>
          </w:p>
        </w:tc>
        <w:tc>
          <w:tcPr>
            <w:tcW w:w="3096" w:type="dxa"/>
            <w:tcBorders>
              <w:right w:val="double" w:sz="4" w:space="0" w:color="auto"/>
            </w:tcBorders>
          </w:tcPr>
          <w:p w:rsidR="00FE5A7F" w:rsidRPr="006D2732" w:rsidRDefault="00FE5A7F" w:rsidP="006D2732">
            <w:pPr>
              <w:pStyle w:val="Bezproreda"/>
              <w:rPr>
                <w:rFonts w:ascii="Calibri" w:hAnsi="Calibri"/>
                <w:sz w:val="22"/>
                <w:szCs w:val="22"/>
              </w:rPr>
            </w:pPr>
            <w:r w:rsidRPr="006D2732">
              <w:rPr>
                <w:rFonts w:ascii="Calibri" w:hAnsi="Calibri"/>
                <w:sz w:val="22"/>
                <w:szCs w:val="22"/>
              </w:rPr>
              <w:t xml:space="preserve">Općine: Donji Kukuruzari, </w:t>
            </w:r>
            <w:r w:rsidR="00661E80">
              <w:rPr>
                <w:rFonts w:ascii="Calibri" w:hAnsi="Calibri"/>
                <w:sz w:val="22"/>
                <w:szCs w:val="22"/>
              </w:rPr>
              <w:t>Hrvatska Dubica, Majur, Dvor i G</w:t>
            </w:r>
            <w:r w:rsidRPr="006D2732">
              <w:rPr>
                <w:rFonts w:ascii="Calibri" w:hAnsi="Calibri"/>
                <w:sz w:val="22"/>
                <w:szCs w:val="22"/>
              </w:rPr>
              <w:t>rad Hrvatska Kostajnica.</w:t>
            </w:r>
          </w:p>
          <w:p w:rsidR="001673A3" w:rsidRPr="006D2732" w:rsidRDefault="001673A3" w:rsidP="006D2732">
            <w:pPr>
              <w:pStyle w:val="Bezproreda"/>
              <w:rPr>
                <w:rFonts w:ascii="Calibri" w:hAnsi="Calibri"/>
                <w:sz w:val="22"/>
                <w:szCs w:val="22"/>
              </w:rPr>
            </w:pPr>
          </w:p>
        </w:tc>
      </w:tr>
      <w:tr w:rsidR="001673A3" w:rsidRPr="00BE09AE" w:rsidTr="007D727B">
        <w:tc>
          <w:tcPr>
            <w:tcW w:w="3096" w:type="dxa"/>
            <w:tcBorders>
              <w:left w:val="double" w:sz="4" w:space="0" w:color="auto"/>
            </w:tcBorders>
          </w:tcPr>
          <w:p w:rsidR="001673A3" w:rsidRPr="00BE09AE" w:rsidRDefault="001673A3" w:rsidP="000A711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96" w:type="dxa"/>
          </w:tcPr>
          <w:p w:rsidR="001673A3" w:rsidRDefault="00FE5A7F" w:rsidP="000A711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Kutina</w:t>
            </w:r>
          </w:p>
          <w:p w:rsidR="00FE5A7F" w:rsidRDefault="00FE5A7F" w:rsidP="000A711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Novska</w:t>
            </w:r>
          </w:p>
          <w:p w:rsidR="00FE5A7F" w:rsidRDefault="00FE5A7F" w:rsidP="000A711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Popovača</w:t>
            </w:r>
          </w:p>
        </w:tc>
        <w:tc>
          <w:tcPr>
            <w:tcW w:w="3096" w:type="dxa"/>
            <w:tcBorders>
              <w:right w:val="double" w:sz="4" w:space="0" w:color="auto"/>
            </w:tcBorders>
          </w:tcPr>
          <w:p w:rsidR="00FE5A7F" w:rsidRPr="006D2732" w:rsidRDefault="00FE5A7F" w:rsidP="006D2732">
            <w:pPr>
              <w:pStyle w:val="Bezproreda"/>
              <w:rPr>
                <w:rFonts w:ascii="Calibri" w:hAnsi="Calibri"/>
                <w:sz w:val="22"/>
                <w:szCs w:val="22"/>
              </w:rPr>
            </w:pPr>
            <w:r w:rsidRPr="006D2732">
              <w:rPr>
                <w:rFonts w:ascii="Calibri" w:hAnsi="Calibri"/>
                <w:sz w:val="22"/>
                <w:szCs w:val="22"/>
              </w:rPr>
              <w:t>Općine: Jasenovac, Lipovljani, Velika Ludina i gradovi: Kutina, Novska i Popovača.</w:t>
            </w:r>
          </w:p>
          <w:p w:rsidR="001673A3" w:rsidRPr="006D2732" w:rsidRDefault="001673A3" w:rsidP="006D2732">
            <w:pPr>
              <w:pStyle w:val="Bezproreda"/>
              <w:rPr>
                <w:rFonts w:ascii="Calibri" w:hAnsi="Calibri"/>
                <w:sz w:val="22"/>
                <w:szCs w:val="22"/>
              </w:rPr>
            </w:pPr>
          </w:p>
        </w:tc>
      </w:tr>
      <w:tr w:rsidR="001673A3" w:rsidRPr="00BE09AE" w:rsidTr="007D727B">
        <w:tc>
          <w:tcPr>
            <w:tcW w:w="3096" w:type="dxa"/>
            <w:tcBorders>
              <w:left w:val="double" w:sz="4" w:space="0" w:color="auto"/>
              <w:bottom w:val="double" w:sz="4" w:space="0" w:color="auto"/>
            </w:tcBorders>
          </w:tcPr>
          <w:p w:rsidR="001673A3" w:rsidRPr="00BE09AE" w:rsidRDefault="001673A3" w:rsidP="000A711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96" w:type="dxa"/>
            <w:tcBorders>
              <w:bottom w:val="double" w:sz="4" w:space="0" w:color="auto"/>
            </w:tcBorders>
          </w:tcPr>
          <w:p w:rsidR="001673A3" w:rsidRDefault="00FE5A7F" w:rsidP="000A711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Petrinja</w:t>
            </w:r>
          </w:p>
          <w:p w:rsidR="00FE5A7F" w:rsidRDefault="00FE5A7F" w:rsidP="000A711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Sisak</w:t>
            </w:r>
          </w:p>
        </w:tc>
        <w:tc>
          <w:tcPr>
            <w:tcW w:w="3096" w:type="dxa"/>
            <w:tcBorders>
              <w:bottom w:val="double" w:sz="4" w:space="0" w:color="auto"/>
              <w:right w:val="double" w:sz="4" w:space="0" w:color="auto"/>
            </w:tcBorders>
          </w:tcPr>
          <w:p w:rsidR="00FE5A7F" w:rsidRPr="006D2732" w:rsidRDefault="00FE5A7F" w:rsidP="006D2732">
            <w:pPr>
              <w:pStyle w:val="Bezproreda"/>
              <w:rPr>
                <w:rFonts w:ascii="Calibri" w:hAnsi="Calibri"/>
                <w:sz w:val="22"/>
                <w:szCs w:val="22"/>
              </w:rPr>
            </w:pPr>
            <w:r w:rsidRPr="006D2732">
              <w:rPr>
                <w:rFonts w:ascii="Calibri" w:hAnsi="Calibri"/>
                <w:sz w:val="22"/>
                <w:szCs w:val="22"/>
              </w:rPr>
              <w:t>Općine: Lekenik, Martinska Ves i Sunja i gradovi: Petrinja i Sisak.</w:t>
            </w:r>
          </w:p>
          <w:p w:rsidR="001673A3" w:rsidRPr="006D2732" w:rsidRDefault="001673A3" w:rsidP="006D2732">
            <w:pPr>
              <w:pStyle w:val="Bezproreda"/>
              <w:rPr>
                <w:rFonts w:ascii="Calibri" w:hAnsi="Calibri"/>
                <w:sz w:val="22"/>
                <w:szCs w:val="22"/>
              </w:rPr>
            </w:pPr>
          </w:p>
        </w:tc>
      </w:tr>
      <w:tr w:rsidR="001673A3" w:rsidRPr="00BE09AE" w:rsidTr="007D727B">
        <w:tc>
          <w:tcPr>
            <w:tcW w:w="3096" w:type="dxa"/>
            <w:tcBorders>
              <w:top w:val="double" w:sz="4" w:space="0" w:color="auto"/>
              <w:left w:val="double" w:sz="4" w:space="0" w:color="auto"/>
            </w:tcBorders>
          </w:tcPr>
          <w:p w:rsidR="001673A3" w:rsidRPr="00BE09AE" w:rsidRDefault="00B24D71" w:rsidP="000A711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Općinski sud u Slavonskom Brodu</w:t>
            </w:r>
          </w:p>
        </w:tc>
        <w:tc>
          <w:tcPr>
            <w:tcW w:w="3096" w:type="dxa"/>
            <w:tcBorders>
              <w:top w:val="double" w:sz="4" w:space="0" w:color="auto"/>
            </w:tcBorders>
          </w:tcPr>
          <w:p w:rsidR="001673A3" w:rsidRDefault="00B24D71" w:rsidP="000A711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Nova Gradiška</w:t>
            </w:r>
          </w:p>
        </w:tc>
        <w:tc>
          <w:tcPr>
            <w:tcW w:w="3096" w:type="dxa"/>
            <w:tcBorders>
              <w:top w:val="double" w:sz="4" w:space="0" w:color="auto"/>
              <w:right w:val="double" w:sz="4" w:space="0" w:color="auto"/>
            </w:tcBorders>
          </w:tcPr>
          <w:p w:rsidR="00B24D71" w:rsidRPr="006D2732" w:rsidRDefault="00B24D71" w:rsidP="006D2732">
            <w:pPr>
              <w:pStyle w:val="Bezproreda"/>
              <w:rPr>
                <w:rFonts w:ascii="Calibri" w:hAnsi="Calibri"/>
                <w:sz w:val="22"/>
                <w:szCs w:val="22"/>
              </w:rPr>
            </w:pPr>
            <w:r w:rsidRPr="006D2732">
              <w:rPr>
                <w:rFonts w:ascii="Calibri" w:hAnsi="Calibri"/>
                <w:sz w:val="22"/>
                <w:szCs w:val="22"/>
              </w:rPr>
              <w:t>Općine: Cernik, Davor, Dragalić, Gornji Bogićevci, Okučani, Nova Kapela, Rešetari, Stara Gradiška</w:t>
            </w:r>
            <w:r w:rsidR="00661E80">
              <w:rPr>
                <w:rFonts w:ascii="Calibri" w:hAnsi="Calibri"/>
                <w:sz w:val="22"/>
                <w:szCs w:val="22"/>
              </w:rPr>
              <w:t>, Staro Petrovo Selo i Vrbje i G</w:t>
            </w:r>
            <w:r w:rsidRPr="006D2732">
              <w:rPr>
                <w:rFonts w:ascii="Calibri" w:hAnsi="Calibri"/>
                <w:sz w:val="22"/>
                <w:szCs w:val="22"/>
              </w:rPr>
              <w:t>rad Nova Gradiška.</w:t>
            </w:r>
          </w:p>
          <w:p w:rsidR="001673A3" w:rsidRPr="006D2732" w:rsidRDefault="001673A3" w:rsidP="006D2732">
            <w:pPr>
              <w:pStyle w:val="Bezproreda"/>
              <w:rPr>
                <w:rFonts w:ascii="Calibri" w:hAnsi="Calibri"/>
                <w:sz w:val="22"/>
                <w:szCs w:val="22"/>
              </w:rPr>
            </w:pPr>
          </w:p>
        </w:tc>
      </w:tr>
      <w:tr w:rsidR="001673A3" w:rsidRPr="00BE09AE" w:rsidTr="007D727B">
        <w:tc>
          <w:tcPr>
            <w:tcW w:w="3096" w:type="dxa"/>
            <w:tcBorders>
              <w:left w:val="double" w:sz="4" w:space="0" w:color="auto"/>
              <w:bottom w:val="double" w:sz="4" w:space="0" w:color="auto"/>
            </w:tcBorders>
          </w:tcPr>
          <w:p w:rsidR="001673A3" w:rsidRPr="00BE09AE" w:rsidRDefault="001673A3" w:rsidP="000A711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96" w:type="dxa"/>
            <w:tcBorders>
              <w:bottom w:val="double" w:sz="4" w:space="0" w:color="auto"/>
            </w:tcBorders>
          </w:tcPr>
          <w:p w:rsidR="001673A3" w:rsidRDefault="00B24D71" w:rsidP="000A711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Slavonski Brod</w:t>
            </w:r>
          </w:p>
        </w:tc>
        <w:tc>
          <w:tcPr>
            <w:tcW w:w="3096" w:type="dxa"/>
            <w:tcBorders>
              <w:bottom w:val="double" w:sz="4" w:space="0" w:color="auto"/>
              <w:right w:val="double" w:sz="4" w:space="0" w:color="auto"/>
            </w:tcBorders>
          </w:tcPr>
          <w:p w:rsidR="00B24D71" w:rsidRPr="006D2732" w:rsidRDefault="00B24D71" w:rsidP="006D2732">
            <w:pPr>
              <w:pStyle w:val="Bezproreda"/>
              <w:rPr>
                <w:rFonts w:ascii="Calibri" w:hAnsi="Calibri"/>
                <w:sz w:val="22"/>
                <w:szCs w:val="22"/>
              </w:rPr>
            </w:pPr>
            <w:r w:rsidRPr="006D2732">
              <w:rPr>
                <w:rFonts w:ascii="Calibri" w:hAnsi="Calibri"/>
                <w:sz w:val="22"/>
                <w:szCs w:val="22"/>
              </w:rPr>
              <w:t xml:space="preserve">Općine: Bebrina, Brodski Stupnik, Bukovlje, Donji Andrijevci, Garčin, Gornja Vrba, Gundinci, Klakar, Oprisavci, Oriovac, Podcrkavlje, Sibinj, Sikirevci, Slavonski Šamac, Velika Kopanica, Vrpolje i </w:t>
            </w:r>
            <w:r w:rsidR="00661E80">
              <w:rPr>
                <w:rFonts w:ascii="Calibri" w:hAnsi="Calibri"/>
                <w:sz w:val="22"/>
                <w:szCs w:val="22"/>
              </w:rPr>
              <w:t>G</w:t>
            </w:r>
            <w:r w:rsidRPr="006D2732">
              <w:rPr>
                <w:rFonts w:ascii="Calibri" w:hAnsi="Calibri"/>
                <w:sz w:val="22"/>
                <w:szCs w:val="22"/>
              </w:rPr>
              <w:t>rad Slavonski Brod.</w:t>
            </w:r>
          </w:p>
          <w:p w:rsidR="001673A3" w:rsidRPr="006D2732" w:rsidRDefault="001673A3" w:rsidP="006D2732">
            <w:pPr>
              <w:pStyle w:val="Bezproreda"/>
              <w:rPr>
                <w:rFonts w:ascii="Calibri" w:hAnsi="Calibri"/>
                <w:sz w:val="22"/>
                <w:szCs w:val="22"/>
              </w:rPr>
            </w:pPr>
          </w:p>
        </w:tc>
      </w:tr>
      <w:tr w:rsidR="001673A3" w:rsidRPr="00BE09AE" w:rsidTr="007D727B">
        <w:tc>
          <w:tcPr>
            <w:tcW w:w="3096" w:type="dxa"/>
            <w:tcBorders>
              <w:top w:val="double" w:sz="4" w:space="0" w:color="auto"/>
              <w:left w:val="double" w:sz="4" w:space="0" w:color="auto"/>
            </w:tcBorders>
          </w:tcPr>
          <w:p w:rsidR="001673A3" w:rsidRPr="00BE09AE" w:rsidRDefault="00787D4A" w:rsidP="000A711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Općinski sud u Splitu</w:t>
            </w:r>
          </w:p>
        </w:tc>
        <w:tc>
          <w:tcPr>
            <w:tcW w:w="3096" w:type="dxa"/>
            <w:tcBorders>
              <w:top w:val="double" w:sz="4" w:space="0" w:color="auto"/>
            </w:tcBorders>
          </w:tcPr>
          <w:p w:rsidR="001673A3" w:rsidRDefault="00787D4A" w:rsidP="000A711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Imotski</w:t>
            </w:r>
          </w:p>
        </w:tc>
        <w:tc>
          <w:tcPr>
            <w:tcW w:w="3096" w:type="dxa"/>
            <w:tcBorders>
              <w:top w:val="double" w:sz="4" w:space="0" w:color="auto"/>
              <w:right w:val="double" w:sz="4" w:space="0" w:color="auto"/>
            </w:tcBorders>
          </w:tcPr>
          <w:p w:rsidR="001673A3" w:rsidRPr="006D2732" w:rsidRDefault="0063693B" w:rsidP="006D2732">
            <w:pPr>
              <w:pStyle w:val="Bezproreda"/>
              <w:rPr>
                <w:rFonts w:ascii="Calibri" w:hAnsi="Calibri"/>
                <w:sz w:val="22"/>
                <w:szCs w:val="22"/>
              </w:rPr>
            </w:pPr>
            <w:r w:rsidRPr="006D2732">
              <w:rPr>
                <w:rFonts w:ascii="Calibri" w:hAnsi="Calibri"/>
                <w:sz w:val="22"/>
                <w:szCs w:val="22"/>
              </w:rPr>
              <w:t>O</w:t>
            </w:r>
            <w:r w:rsidR="00787D4A" w:rsidRPr="006D2732">
              <w:rPr>
                <w:rFonts w:ascii="Calibri" w:hAnsi="Calibri"/>
                <w:sz w:val="22"/>
                <w:szCs w:val="22"/>
              </w:rPr>
              <w:t>pćin</w:t>
            </w:r>
            <w:r w:rsidRPr="006D2732">
              <w:rPr>
                <w:rFonts w:ascii="Calibri" w:hAnsi="Calibri"/>
                <w:sz w:val="22"/>
                <w:szCs w:val="22"/>
              </w:rPr>
              <w:t>e</w:t>
            </w:r>
            <w:r w:rsidR="00787D4A" w:rsidRPr="006D2732">
              <w:rPr>
                <w:rFonts w:ascii="Calibri" w:hAnsi="Calibri"/>
                <w:sz w:val="22"/>
                <w:szCs w:val="22"/>
              </w:rPr>
              <w:t xml:space="preserve">: Cista Provo, Lokvičići, Lovreć, Podbablje, Proložac, Runovići, Zagvozd i Zmijavci i </w:t>
            </w:r>
            <w:r w:rsidR="00661E80">
              <w:rPr>
                <w:rFonts w:ascii="Calibri" w:hAnsi="Calibri"/>
                <w:sz w:val="22"/>
                <w:szCs w:val="22"/>
              </w:rPr>
              <w:t>G</w:t>
            </w:r>
            <w:r w:rsidR="00787D4A" w:rsidRPr="006D2732">
              <w:rPr>
                <w:rFonts w:ascii="Calibri" w:hAnsi="Calibri"/>
                <w:sz w:val="22"/>
                <w:szCs w:val="22"/>
              </w:rPr>
              <w:t>rad Imotski.</w:t>
            </w:r>
          </w:p>
          <w:p w:rsidR="006D2732" w:rsidRPr="006D2732" w:rsidRDefault="006D2732" w:rsidP="006D2732">
            <w:pPr>
              <w:pStyle w:val="Bezproreda"/>
              <w:rPr>
                <w:rFonts w:ascii="Calibri" w:hAnsi="Calibri"/>
                <w:sz w:val="22"/>
                <w:szCs w:val="22"/>
              </w:rPr>
            </w:pPr>
          </w:p>
        </w:tc>
      </w:tr>
      <w:tr w:rsidR="001673A3" w:rsidRPr="00BE09AE" w:rsidTr="007D727B">
        <w:tc>
          <w:tcPr>
            <w:tcW w:w="3096" w:type="dxa"/>
            <w:tcBorders>
              <w:left w:val="double" w:sz="4" w:space="0" w:color="auto"/>
            </w:tcBorders>
          </w:tcPr>
          <w:p w:rsidR="001673A3" w:rsidRPr="00BE09AE" w:rsidRDefault="001673A3" w:rsidP="000A711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96" w:type="dxa"/>
          </w:tcPr>
          <w:p w:rsidR="001673A3" w:rsidRDefault="00787D4A" w:rsidP="000A711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Kaštel Stari</w:t>
            </w:r>
          </w:p>
          <w:p w:rsidR="00787D4A" w:rsidRDefault="00787D4A" w:rsidP="000A711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Omiš </w:t>
            </w:r>
          </w:p>
          <w:p w:rsidR="00787D4A" w:rsidRDefault="00787D4A" w:rsidP="000A711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Solin</w:t>
            </w:r>
          </w:p>
          <w:p w:rsidR="00787D4A" w:rsidRDefault="00787D4A" w:rsidP="000A711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Split</w:t>
            </w:r>
          </w:p>
        </w:tc>
        <w:tc>
          <w:tcPr>
            <w:tcW w:w="3096" w:type="dxa"/>
            <w:tcBorders>
              <w:right w:val="double" w:sz="4" w:space="0" w:color="auto"/>
            </w:tcBorders>
          </w:tcPr>
          <w:p w:rsidR="001673A3" w:rsidRDefault="0063693B" w:rsidP="0063693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3693B">
              <w:rPr>
                <w:rFonts w:ascii="Calibri" w:hAnsi="Calibri"/>
                <w:color w:val="000000"/>
                <w:sz w:val="22"/>
                <w:szCs w:val="22"/>
              </w:rPr>
              <w:t>O</w:t>
            </w:r>
            <w:r w:rsidR="00787D4A" w:rsidRPr="0063693B">
              <w:rPr>
                <w:rFonts w:ascii="Calibri" w:hAnsi="Calibri"/>
                <w:color w:val="000000"/>
                <w:sz w:val="22"/>
                <w:szCs w:val="22"/>
              </w:rPr>
              <w:t>pćin</w:t>
            </w:r>
            <w:r w:rsidRPr="0063693B">
              <w:rPr>
                <w:rFonts w:ascii="Calibri" w:hAnsi="Calibri"/>
                <w:color w:val="000000"/>
                <w:sz w:val="22"/>
                <w:szCs w:val="22"/>
              </w:rPr>
              <w:t>e</w:t>
            </w:r>
            <w:r w:rsidR="00787D4A" w:rsidRPr="0063693B">
              <w:rPr>
                <w:rFonts w:ascii="Calibri" w:hAnsi="Calibri"/>
                <w:color w:val="000000"/>
                <w:sz w:val="22"/>
                <w:szCs w:val="22"/>
              </w:rPr>
              <w:t>: Dugi Rat, Klis, Muć, Dugopolje, Lećevica, Prgomet, Primorski Dolac, Šestanovac, Zadvarje, Podstrana i Šolta i gradov</w:t>
            </w:r>
            <w:r w:rsidRPr="0063693B">
              <w:rPr>
                <w:rFonts w:ascii="Calibri" w:hAnsi="Calibri"/>
                <w:color w:val="000000"/>
                <w:sz w:val="22"/>
                <w:szCs w:val="22"/>
              </w:rPr>
              <w:t>i</w:t>
            </w:r>
            <w:r w:rsidR="00787D4A" w:rsidRPr="0063693B">
              <w:rPr>
                <w:rFonts w:ascii="Calibri" w:hAnsi="Calibri"/>
                <w:color w:val="000000"/>
                <w:sz w:val="22"/>
                <w:szCs w:val="22"/>
              </w:rPr>
              <w:t>: Split, Solin, Kaštela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i</w:t>
            </w:r>
            <w:r w:rsidR="00787D4A" w:rsidRPr="0063693B">
              <w:rPr>
                <w:rFonts w:ascii="Calibri" w:hAnsi="Calibri"/>
                <w:color w:val="000000"/>
                <w:sz w:val="22"/>
                <w:szCs w:val="22"/>
              </w:rPr>
              <w:t xml:space="preserve"> Omiš.</w:t>
            </w:r>
          </w:p>
          <w:p w:rsidR="006D2732" w:rsidRDefault="006D2732" w:rsidP="0063693B">
            <w:pPr>
              <w:rPr>
                <w:rFonts w:ascii="Calibri" w:hAnsi="Calibri"/>
                <w:sz w:val="22"/>
                <w:szCs w:val="22"/>
              </w:rPr>
            </w:pPr>
          </w:p>
          <w:p w:rsidR="00B37784" w:rsidRPr="0063693B" w:rsidRDefault="00B37784" w:rsidP="0063693B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1673A3" w:rsidRPr="00BE09AE" w:rsidTr="007D727B">
        <w:tc>
          <w:tcPr>
            <w:tcW w:w="3096" w:type="dxa"/>
            <w:tcBorders>
              <w:left w:val="double" w:sz="4" w:space="0" w:color="auto"/>
            </w:tcBorders>
          </w:tcPr>
          <w:p w:rsidR="001673A3" w:rsidRPr="00BE09AE" w:rsidRDefault="001673A3" w:rsidP="000A711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96" w:type="dxa"/>
          </w:tcPr>
          <w:p w:rsidR="001673A3" w:rsidRDefault="00787D4A" w:rsidP="000A711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Sinj</w:t>
            </w:r>
          </w:p>
        </w:tc>
        <w:tc>
          <w:tcPr>
            <w:tcW w:w="3096" w:type="dxa"/>
            <w:tcBorders>
              <w:right w:val="double" w:sz="4" w:space="0" w:color="auto"/>
            </w:tcBorders>
          </w:tcPr>
          <w:p w:rsidR="001673A3" w:rsidRPr="006D2732" w:rsidRDefault="0063693B" w:rsidP="00D83DF4">
            <w:pPr>
              <w:pStyle w:val="Bezproreda"/>
              <w:rPr>
                <w:rFonts w:ascii="Calibri" w:hAnsi="Calibri"/>
                <w:sz w:val="22"/>
                <w:szCs w:val="22"/>
              </w:rPr>
            </w:pPr>
            <w:r w:rsidRPr="006D2732">
              <w:rPr>
                <w:rFonts w:ascii="Calibri" w:hAnsi="Calibri"/>
                <w:sz w:val="22"/>
                <w:szCs w:val="22"/>
              </w:rPr>
              <w:t>O</w:t>
            </w:r>
            <w:r w:rsidR="00787D4A" w:rsidRPr="006D2732">
              <w:rPr>
                <w:rFonts w:ascii="Calibri" w:hAnsi="Calibri"/>
                <w:sz w:val="22"/>
                <w:szCs w:val="22"/>
              </w:rPr>
              <w:t>pćin</w:t>
            </w:r>
            <w:r w:rsidRPr="006D2732">
              <w:rPr>
                <w:rFonts w:ascii="Calibri" w:hAnsi="Calibri"/>
                <w:sz w:val="22"/>
                <w:szCs w:val="22"/>
              </w:rPr>
              <w:t>e</w:t>
            </w:r>
            <w:r w:rsidR="00787D4A" w:rsidRPr="006D2732">
              <w:rPr>
                <w:rFonts w:ascii="Calibri" w:hAnsi="Calibri"/>
                <w:sz w:val="22"/>
                <w:szCs w:val="22"/>
              </w:rPr>
              <w:t xml:space="preserve">: Dicmo, Hrvace i Otok </w:t>
            </w:r>
            <w:r w:rsidRPr="006D2732">
              <w:rPr>
                <w:rFonts w:ascii="Calibri" w:hAnsi="Calibri"/>
                <w:sz w:val="22"/>
                <w:szCs w:val="22"/>
              </w:rPr>
              <w:t>i</w:t>
            </w:r>
            <w:r w:rsidR="00787D4A" w:rsidRPr="006D2732">
              <w:rPr>
                <w:rFonts w:ascii="Calibri" w:hAnsi="Calibri"/>
                <w:sz w:val="22"/>
                <w:szCs w:val="22"/>
              </w:rPr>
              <w:t xml:space="preserve"> gradov</w:t>
            </w:r>
            <w:r w:rsidRPr="006D2732">
              <w:rPr>
                <w:rFonts w:ascii="Calibri" w:hAnsi="Calibri"/>
                <w:sz w:val="22"/>
                <w:szCs w:val="22"/>
              </w:rPr>
              <w:t>i</w:t>
            </w:r>
            <w:r w:rsidR="00787D4A" w:rsidRPr="006D2732">
              <w:rPr>
                <w:rFonts w:ascii="Calibri" w:hAnsi="Calibri"/>
                <w:sz w:val="22"/>
                <w:szCs w:val="22"/>
              </w:rPr>
              <w:t>: Sinj, Trilj i Vrlika.</w:t>
            </w:r>
          </w:p>
        </w:tc>
      </w:tr>
      <w:tr w:rsidR="0063693B" w:rsidRPr="00BE09AE" w:rsidTr="007D727B">
        <w:tc>
          <w:tcPr>
            <w:tcW w:w="3096" w:type="dxa"/>
            <w:tcBorders>
              <w:left w:val="double" w:sz="4" w:space="0" w:color="auto"/>
            </w:tcBorders>
          </w:tcPr>
          <w:p w:rsidR="0063693B" w:rsidRPr="00BE09AE" w:rsidRDefault="0063693B" w:rsidP="000A711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96" w:type="dxa"/>
          </w:tcPr>
          <w:p w:rsidR="0063693B" w:rsidRDefault="0063693B" w:rsidP="000A711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Makarska</w:t>
            </w:r>
          </w:p>
        </w:tc>
        <w:tc>
          <w:tcPr>
            <w:tcW w:w="3096" w:type="dxa"/>
            <w:tcBorders>
              <w:right w:val="double" w:sz="4" w:space="0" w:color="auto"/>
            </w:tcBorders>
          </w:tcPr>
          <w:p w:rsidR="0063693B" w:rsidRPr="006D2732" w:rsidRDefault="0063693B" w:rsidP="006D2732">
            <w:pPr>
              <w:pStyle w:val="Bezproreda"/>
              <w:rPr>
                <w:rFonts w:ascii="Calibri" w:hAnsi="Calibri"/>
                <w:sz w:val="22"/>
                <w:szCs w:val="22"/>
              </w:rPr>
            </w:pPr>
            <w:r w:rsidRPr="006D2732">
              <w:rPr>
                <w:rFonts w:ascii="Calibri" w:hAnsi="Calibri"/>
                <w:sz w:val="22"/>
                <w:szCs w:val="22"/>
              </w:rPr>
              <w:t xml:space="preserve">Općine: Baška Voda, Brela, Gradac, Podgora, Tučepi i </w:t>
            </w:r>
            <w:r w:rsidR="00C17DD9">
              <w:rPr>
                <w:rFonts w:ascii="Calibri" w:hAnsi="Calibri"/>
                <w:sz w:val="22"/>
                <w:szCs w:val="22"/>
              </w:rPr>
              <w:t>Grad</w:t>
            </w:r>
            <w:r w:rsidRPr="006D2732">
              <w:rPr>
                <w:rFonts w:ascii="Calibri" w:hAnsi="Calibri"/>
                <w:sz w:val="22"/>
                <w:szCs w:val="22"/>
              </w:rPr>
              <w:t xml:space="preserve"> Makarska.</w:t>
            </w:r>
          </w:p>
          <w:p w:rsidR="0063693B" w:rsidRPr="006D2732" w:rsidRDefault="0063693B" w:rsidP="006D2732">
            <w:pPr>
              <w:pStyle w:val="Bezproreda"/>
              <w:rPr>
                <w:rFonts w:ascii="Calibri" w:hAnsi="Calibri"/>
                <w:sz w:val="22"/>
                <w:szCs w:val="22"/>
              </w:rPr>
            </w:pPr>
          </w:p>
        </w:tc>
      </w:tr>
      <w:tr w:rsidR="001673A3" w:rsidRPr="00BE09AE" w:rsidTr="007D727B">
        <w:tc>
          <w:tcPr>
            <w:tcW w:w="3096" w:type="dxa"/>
            <w:tcBorders>
              <w:left w:val="double" w:sz="4" w:space="0" w:color="auto"/>
            </w:tcBorders>
          </w:tcPr>
          <w:p w:rsidR="001673A3" w:rsidRPr="00BE09AE" w:rsidRDefault="001673A3" w:rsidP="000A711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96" w:type="dxa"/>
          </w:tcPr>
          <w:p w:rsidR="001673A3" w:rsidRDefault="00787D4A" w:rsidP="000A711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Stari Grad</w:t>
            </w:r>
          </w:p>
        </w:tc>
        <w:tc>
          <w:tcPr>
            <w:tcW w:w="3096" w:type="dxa"/>
            <w:tcBorders>
              <w:right w:val="double" w:sz="4" w:space="0" w:color="auto"/>
            </w:tcBorders>
          </w:tcPr>
          <w:p w:rsidR="00787D4A" w:rsidRPr="006D2732" w:rsidRDefault="0063693B" w:rsidP="006D2732">
            <w:pPr>
              <w:pStyle w:val="Bezproreda"/>
              <w:rPr>
                <w:rFonts w:ascii="Calibri" w:hAnsi="Calibri"/>
                <w:sz w:val="22"/>
                <w:szCs w:val="22"/>
              </w:rPr>
            </w:pPr>
            <w:r w:rsidRPr="006D2732">
              <w:rPr>
                <w:rFonts w:ascii="Calibri" w:hAnsi="Calibri"/>
                <w:sz w:val="22"/>
                <w:szCs w:val="22"/>
              </w:rPr>
              <w:t>O</w:t>
            </w:r>
            <w:r w:rsidR="00787D4A" w:rsidRPr="006D2732">
              <w:rPr>
                <w:rFonts w:ascii="Calibri" w:hAnsi="Calibri"/>
                <w:sz w:val="22"/>
                <w:szCs w:val="22"/>
              </w:rPr>
              <w:t>pćin</w:t>
            </w:r>
            <w:r w:rsidRPr="006D2732">
              <w:rPr>
                <w:rFonts w:ascii="Calibri" w:hAnsi="Calibri"/>
                <w:sz w:val="22"/>
                <w:szCs w:val="22"/>
              </w:rPr>
              <w:t>e</w:t>
            </w:r>
            <w:r w:rsidR="00787D4A" w:rsidRPr="006D2732">
              <w:rPr>
                <w:rFonts w:ascii="Calibri" w:hAnsi="Calibri"/>
                <w:sz w:val="22"/>
                <w:szCs w:val="22"/>
              </w:rPr>
              <w:t xml:space="preserve">: Jelsa i Sućuraj </w:t>
            </w:r>
            <w:r w:rsidRPr="006D2732">
              <w:rPr>
                <w:rFonts w:ascii="Calibri" w:hAnsi="Calibri"/>
                <w:sz w:val="22"/>
                <w:szCs w:val="22"/>
              </w:rPr>
              <w:t>i</w:t>
            </w:r>
            <w:r w:rsidR="00787D4A" w:rsidRPr="006D2732">
              <w:rPr>
                <w:rFonts w:ascii="Calibri" w:hAnsi="Calibri"/>
                <w:sz w:val="22"/>
                <w:szCs w:val="22"/>
              </w:rPr>
              <w:t xml:space="preserve"> gradov</w:t>
            </w:r>
            <w:r w:rsidRPr="006D2732">
              <w:rPr>
                <w:rFonts w:ascii="Calibri" w:hAnsi="Calibri"/>
                <w:sz w:val="22"/>
                <w:szCs w:val="22"/>
              </w:rPr>
              <w:t>i</w:t>
            </w:r>
            <w:r w:rsidR="00787D4A" w:rsidRPr="006D2732">
              <w:rPr>
                <w:rFonts w:ascii="Calibri" w:hAnsi="Calibri"/>
                <w:sz w:val="22"/>
                <w:szCs w:val="22"/>
              </w:rPr>
              <w:t>: Hvar i Stari Grad.</w:t>
            </w:r>
          </w:p>
          <w:p w:rsidR="001673A3" w:rsidRPr="006D2732" w:rsidRDefault="001673A3" w:rsidP="006D2732">
            <w:pPr>
              <w:pStyle w:val="Bezproreda"/>
              <w:rPr>
                <w:rFonts w:ascii="Calibri" w:hAnsi="Calibri"/>
                <w:sz w:val="22"/>
                <w:szCs w:val="22"/>
              </w:rPr>
            </w:pPr>
          </w:p>
        </w:tc>
      </w:tr>
      <w:tr w:rsidR="001673A3" w:rsidRPr="00BE09AE" w:rsidTr="007D727B">
        <w:tc>
          <w:tcPr>
            <w:tcW w:w="3096" w:type="dxa"/>
            <w:tcBorders>
              <w:left w:val="double" w:sz="4" w:space="0" w:color="auto"/>
            </w:tcBorders>
          </w:tcPr>
          <w:p w:rsidR="001673A3" w:rsidRPr="00BE09AE" w:rsidRDefault="001673A3" w:rsidP="000A711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96" w:type="dxa"/>
          </w:tcPr>
          <w:p w:rsidR="001673A3" w:rsidRDefault="00787D4A" w:rsidP="000A711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Supetar</w:t>
            </w:r>
          </w:p>
        </w:tc>
        <w:tc>
          <w:tcPr>
            <w:tcW w:w="3096" w:type="dxa"/>
            <w:tcBorders>
              <w:right w:val="double" w:sz="4" w:space="0" w:color="auto"/>
            </w:tcBorders>
          </w:tcPr>
          <w:p w:rsidR="00787D4A" w:rsidRPr="006D2732" w:rsidRDefault="0063693B" w:rsidP="006D2732">
            <w:pPr>
              <w:pStyle w:val="Bezproreda"/>
              <w:rPr>
                <w:rFonts w:ascii="Calibri" w:hAnsi="Calibri"/>
                <w:sz w:val="22"/>
                <w:szCs w:val="22"/>
              </w:rPr>
            </w:pPr>
            <w:r w:rsidRPr="006D2732">
              <w:rPr>
                <w:rFonts w:ascii="Calibri" w:hAnsi="Calibri"/>
                <w:sz w:val="22"/>
                <w:szCs w:val="22"/>
              </w:rPr>
              <w:t>O</w:t>
            </w:r>
            <w:r w:rsidR="00787D4A" w:rsidRPr="006D2732">
              <w:rPr>
                <w:rFonts w:ascii="Calibri" w:hAnsi="Calibri"/>
                <w:sz w:val="22"/>
                <w:szCs w:val="22"/>
              </w:rPr>
              <w:t>pćin</w:t>
            </w:r>
            <w:r w:rsidRPr="006D2732">
              <w:rPr>
                <w:rFonts w:ascii="Calibri" w:hAnsi="Calibri"/>
                <w:sz w:val="22"/>
                <w:szCs w:val="22"/>
              </w:rPr>
              <w:t>e</w:t>
            </w:r>
            <w:r w:rsidR="00787D4A" w:rsidRPr="006D2732">
              <w:rPr>
                <w:rFonts w:ascii="Calibri" w:hAnsi="Calibri"/>
                <w:sz w:val="22"/>
                <w:szCs w:val="22"/>
              </w:rPr>
              <w:t xml:space="preserve">: Bol, Milna, Nerežišća, Postira, Pučišća, Selca, Sutivan i </w:t>
            </w:r>
            <w:r w:rsidR="00661E80">
              <w:rPr>
                <w:rFonts w:ascii="Calibri" w:hAnsi="Calibri"/>
                <w:sz w:val="22"/>
                <w:szCs w:val="22"/>
              </w:rPr>
              <w:t>G</w:t>
            </w:r>
            <w:r w:rsidR="00787D4A" w:rsidRPr="006D2732">
              <w:rPr>
                <w:rFonts w:ascii="Calibri" w:hAnsi="Calibri"/>
                <w:sz w:val="22"/>
                <w:szCs w:val="22"/>
              </w:rPr>
              <w:t>rad Supetar.</w:t>
            </w:r>
          </w:p>
          <w:p w:rsidR="001673A3" w:rsidRPr="006D2732" w:rsidRDefault="001673A3" w:rsidP="006D2732">
            <w:pPr>
              <w:pStyle w:val="Bezproreda"/>
              <w:rPr>
                <w:rFonts w:ascii="Calibri" w:hAnsi="Calibri"/>
                <w:sz w:val="22"/>
                <w:szCs w:val="22"/>
              </w:rPr>
            </w:pPr>
          </w:p>
        </w:tc>
      </w:tr>
      <w:tr w:rsidR="001673A3" w:rsidRPr="00BE09AE" w:rsidTr="007D727B">
        <w:tc>
          <w:tcPr>
            <w:tcW w:w="3096" w:type="dxa"/>
            <w:tcBorders>
              <w:left w:val="double" w:sz="4" w:space="0" w:color="auto"/>
            </w:tcBorders>
          </w:tcPr>
          <w:p w:rsidR="001673A3" w:rsidRPr="00BE09AE" w:rsidRDefault="001673A3" w:rsidP="000A711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96" w:type="dxa"/>
          </w:tcPr>
          <w:p w:rsidR="001673A3" w:rsidRDefault="00787D4A" w:rsidP="000A711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Trogir</w:t>
            </w:r>
          </w:p>
        </w:tc>
        <w:tc>
          <w:tcPr>
            <w:tcW w:w="3096" w:type="dxa"/>
            <w:tcBorders>
              <w:right w:val="double" w:sz="4" w:space="0" w:color="auto"/>
            </w:tcBorders>
          </w:tcPr>
          <w:p w:rsidR="001673A3" w:rsidRDefault="0063693B" w:rsidP="0063693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3693B">
              <w:rPr>
                <w:rFonts w:ascii="Calibri" w:hAnsi="Calibri"/>
                <w:color w:val="000000"/>
                <w:sz w:val="22"/>
                <w:szCs w:val="22"/>
              </w:rPr>
              <w:t>O</w:t>
            </w:r>
            <w:r w:rsidR="00787D4A" w:rsidRPr="0063693B">
              <w:rPr>
                <w:rFonts w:ascii="Calibri" w:hAnsi="Calibri"/>
                <w:color w:val="000000"/>
                <w:sz w:val="22"/>
                <w:szCs w:val="22"/>
              </w:rPr>
              <w:t>pćin</w:t>
            </w:r>
            <w:r w:rsidRPr="0063693B">
              <w:rPr>
                <w:rFonts w:ascii="Calibri" w:hAnsi="Calibri"/>
                <w:color w:val="000000"/>
                <w:sz w:val="22"/>
                <w:szCs w:val="22"/>
              </w:rPr>
              <w:t>e</w:t>
            </w:r>
            <w:r w:rsidR="00787D4A" w:rsidRPr="0063693B">
              <w:rPr>
                <w:rFonts w:ascii="Calibri" w:hAnsi="Calibri"/>
                <w:color w:val="000000"/>
                <w:sz w:val="22"/>
                <w:szCs w:val="22"/>
              </w:rPr>
              <w:t xml:space="preserve">: Marina, Okrug i Seget i </w:t>
            </w:r>
            <w:r w:rsidR="00661E80">
              <w:rPr>
                <w:rFonts w:ascii="Calibri" w:hAnsi="Calibri"/>
                <w:color w:val="000000"/>
                <w:sz w:val="22"/>
                <w:szCs w:val="22"/>
              </w:rPr>
              <w:t>G</w:t>
            </w:r>
            <w:r w:rsidR="00787D4A" w:rsidRPr="0063693B">
              <w:rPr>
                <w:rFonts w:ascii="Calibri" w:hAnsi="Calibri"/>
                <w:color w:val="000000"/>
                <w:sz w:val="22"/>
                <w:szCs w:val="22"/>
              </w:rPr>
              <w:t>rad Trogir.</w:t>
            </w:r>
          </w:p>
          <w:p w:rsidR="006D2732" w:rsidRPr="0063693B" w:rsidRDefault="006D2732" w:rsidP="0063693B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1673A3" w:rsidRPr="00BE09AE" w:rsidTr="007D727B">
        <w:tc>
          <w:tcPr>
            <w:tcW w:w="3096" w:type="dxa"/>
            <w:tcBorders>
              <w:left w:val="double" w:sz="4" w:space="0" w:color="auto"/>
              <w:bottom w:val="double" w:sz="4" w:space="0" w:color="auto"/>
            </w:tcBorders>
          </w:tcPr>
          <w:p w:rsidR="001673A3" w:rsidRPr="00BE09AE" w:rsidRDefault="001673A3" w:rsidP="000A711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96" w:type="dxa"/>
            <w:tcBorders>
              <w:bottom w:val="double" w:sz="4" w:space="0" w:color="auto"/>
            </w:tcBorders>
          </w:tcPr>
          <w:p w:rsidR="001673A3" w:rsidRDefault="00787D4A" w:rsidP="000A711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Vis</w:t>
            </w:r>
          </w:p>
        </w:tc>
        <w:tc>
          <w:tcPr>
            <w:tcW w:w="3096" w:type="dxa"/>
            <w:tcBorders>
              <w:bottom w:val="double" w:sz="4" w:space="0" w:color="auto"/>
              <w:right w:val="double" w:sz="4" w:space="0" w:color="auto"/>
            </w:tcBorders>
          </w:tcPr>
          <w:p w:rsidR="001673A3" w:rsidRDefault="0063693B" w:rsidP="0063693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92056">
              <w:rPr>
                <w:rFonts w:ascii="Calibri" w:hAnsi="Calibri"/>
                <w:color w:val="000000"/>
                <w:sz w:val="22"/>
                <w:szCs w:val="22"/>
              </w:rPr>
              <w:t>Gradovi: Komiža i Vis.</w:t>
            </w:r>
          </w:p>
          <w:p w:rsidR="006D2732" w:rsidRPr="0063693B" w:rsidRDefault="006D2732" w:rsidP="0063693B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1673A3" w:rsidRPr="00BE09AE" w:rsidTr="007D727B">
        <w:tc>
          <w:tcPr>
            <w:tcW w:w="3096" w:type="dxa"/>
            <w:tcBorders>
              <w:top w:val="double" w:sz="4" w:space="0" w:color="auto"/>
              <w:left w:val="double" w:sz="4" w:space="0" w:color="auto"/>
            </w:tcBorders>
          </w:tcPr>
          <w:p w:rsidR="001673A3" w:rsidRPr="00BE09AE" w:rsidRDefault="0063693B" w:rsidP="000A711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Općinski sud u Šibeniku</w:t>
            </w:r>
          </w:p>
        </w:tc>
        <w:tc>
          <w:tcPr>
            <w:tcW w:w="3096" w:type="dxa"/>
            <w:tcBorders>
              <w:top w:val="double" w:sz="4" w:space="0" w:color="auto"/>
            </w:tcBorders>
          </w:tcPr>
          <w:p w:rsidR="001673A3" w:rsidRDefault="0063693B" w:rsidP="000A711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Drniš</w:t>
            </w:r>
          </w:p>
          <w:p w:rsidR="0063693B" w:rsidRDefault="0063693B" w:rsidP="000A711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Knin</w:t>
            </w:r>
          </w:p>
        </w:tc>
        <w:tc>
          <w:tcPr>
            <w:tcW w:w="3096" w:type="dxa"/>
            <w:tcBorders>
              <w:top w:val="double" w:sz="4" w:space="0" w:color="auto"/>
              <w:right w:val="double" w:sz="4" w:space="0" w:color="auto"/>
            </w:tcBorders>
          </w:tcPr>
          <w:p w:rsidR="0063693B" w:rsidRPr="006D2732" w:rsidRDefault="0063693B" w:rsidP="006D2732">
            <w:pPr>
              <w:pStyle w:val="Bezproreda"/>
              <w:rPr>
                <w:rFonts w:ascii="Calibri" w:hAnsi="Calibri"/>
                <w:sz w:val="22"/>
                <w:szCs w:val="22"/>
              </w:rPr>
            </w:pPr>
            <w:r w:rsidRPr="006D2732">
              <w:rPr>
                <w:rFonts w:ascii="Calibri" w:hAnsi="Calibri"/>
                <w:sz w:val="22"/>
                <w:szCs w:val="22"/>
              </w:rPr>
              <w:t>Općine: Biskupija, Civljane, Ervenik, Kijevo, Kistanje, Promina, Ružić i Unešić i gradovi: Knin i Drniš.</w:t>
            </w:r>
          </w:p>
          <w:p w:rsidR="001673A3" w:rsidRPr="006D2732" w:rsidRDefault="001673A3" w:rsidP="006D2732">
            <w:pPr>
              <w:pStyle w:val="Bezproreda"/>
              <w:rPr>
                <w:rFonts w:ascii="Calibri" w:hAnsi="Calibri"/>
                <w:sz w:val="22"/>
                <w:szCs w:val="22"/>
              </w:rPr>
            </w:pPr>
          </w:p>
        </w:tc>
      </w:tr>
      <w:tr w:rsidR="001673A3" w:rsidRPr="00BE09AE" w:rsidTr="007D727B">
        <w:tc>
          <w:tcPr>
            <w:tcW w:w="3096" w:type="dxa"/>
            <w:tcBorders>
              <w:left w:val="double" w:sz="4" w:space="0" w:color="auto"/>
              <w:bottom w:val="double" w:sz="4" w:space="0" w:color="auto"/>
            </w:tcBorders>
          </w:tcPr>
          <w:p w:rsidR="001673A3" w:rsidRPr="00BE09AE" w:rsidRDefault="001673A3" w:rsidP="000A711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96" w:type="dxa"/>
            <w:tcBorders>
              <w:bottom w:val="double" w:sz="4" w:space="0" w:color="auto"/>
            </w:tcBorders>
          </w:tcPr>
          <w:p w:rsidR="001673A3" w:rsidRDefault="0063693B" w:rsidP="000A711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Šibenik</w:t>
            </w:r>
          </w:p>
          <w:p w:rsidR="0063693B" w:rsidRDefault="0063693B" w:rsidP="000A711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Vodice</w:t>
            </w:r>
          </w:p>
        </w:tc>
        <w:tc>
          <w:tcPr>
            <w:tcW w:w="3096" w:type="dxa"/>
            <w:tcBorders>
              <w:bottom w:val="double" w:sz="4" w:space="0" w:color="auto"/>
              <w:right w:val="double" w:sz="4" w:space="0" w:color="auto"/>
            </w:tcBorders>
          </w:tcPr>
          <w:p w:rsidR="0063693B" w:rsidRPr="006D2732" w:rsidRDefault="0063693B" w:rsidP="006D2732">
            <w:pPr>
              <w:pStyle w:val="Bezproreda"/>
              <w:rPr>
                <w:rFonts w:ascii="Calibri" w:hAnsi="Calibri"/>
                <w:sz w:val="22"/>
                <w:szCs w:val="22"/>
              </w:rPr>
            </w:pPr>
            <w:r w:rsidRPr="006D2732">
              <w:rPr>
                <w:rFonts w:ascii="Calibri" w:hAnsi="Calibri"/>
                <w:sz w:val="22"/>
                <w:szCs w:val="22"/>
              </w:rPr>
              <w:t>Općine: Bilice, Murter-Kornati, Tribunj, Primošten, Rogoznica, Pirovac, Tisno i gradovi: Skradin, Vodice i Šibenik.</w:t>
            </w:r>
          </w:p>
          <w:p w:rsidR="001673A3" w:rsidRPr="006D2732" w:rsidRDefault="001673A3" w:rsidP="006D2732">
            <w:pPr>
              <w:pStyle w:val="Bezproreda"/>
              <w:rPr>
                <w:rFonts w:ascii="Calibri" w:hAnsi="Calibri"/>
                <w:sz w:val="22"/>
                <w:szCs w:val="22"/>
              </w:rPr>
            </w:pPr>
          </w:p>
        </w:tc>
      </w:tr>
      <w:tr w:rsidR="001673A3" w:rsidRPr="00BE09AE" w:rsidTr="007D727B">
        <w:tc>
          <w:tcPr>
            <w:tcW w:w="30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1673A3" w:rsidRPr="00BE09AE" w:rsidRDefault="00A67AB9" w:rsidP="000A711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Općinski sud u Varaždinu</w:t>
            </w:r>
          </w:p>
        </w:tc>
        <w:tc>
          <w:tcPr>
            <w:tcW w:w="3096" w:type="dxa"/>
            <w:tcBorders>
              <w:top w:val="double" w:sz="4" w:space="0" w:color="auto"/>
              <w:bottom w:val="double" w:sz="4" w:space="0" w:color="auto"/>
            </w:tcBorders>
          </w:tcPr>
          <w:p w:rsidR="001673A3" w:rsidRDefault="00A67AB9" w:rsidP="000A711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Ivanec</w:t>
            </w:r>
          </w:p>
          <w:p w:rsidR="00A67AB9" w:rsidRDefault="00A67AB9" w:rsidP="000A711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Ludbreg</w:t>
            </w:r>
          </w:p>
          <w:p w:rsidR="00A67AB9" w:rsidRDefault="00A67AB9" w:rsidP="000A711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Novi Marof</w:t>
            </w:r>
          </w:p>
          <w:p w:rsidR="00A67AB9" w:rsidRDefault="00A67AB9" w:rsidP="000A711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Varaždin</w:t>
            </w:r>
          </w:p>
        </w:tc>
        <w:tc>
          <w:tcPr>
            <w:tcW w:w="309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67AB9" w:rsidRPr="006D2732" w:rsidRDefault="00A67AB9" w:rsidP="006D2732">
            <w:pPr>
              <w:pStyle w:val="Bezproreda"/>
              <w:rPr>
                <w:rFonts w:ascii="Calibri" w:hAnsi="Calibri"/>
                <w:sz w:val="22"/>
                <w:szCs w:val="22"/>
              </w:rPr>
            </w:pPr>
            <w:r w:rsidRPr="006D2732">
              <w:rPr>
                <w:rFonts w:ascii="Calibri" w:hAnsi="Calibri"/>
                <w:sz w:val="22"/>
                <w:szCs w:val="22"/>
              </w:rPr>
              <w:t>Općine: Bednja, Beretinec, Breznica, Breznički Hum, Cestica, Donja Voća, Gornji Kneginec, Jalžabet, Klenovnik, Ljubešćica, Mali Bukovec, Martijanec, Maruševec, Petrijanec, Sračinec, Sveti Đurđ, Sveti Ilija, Trnovec</w:t>
            </w:r>
            <w:r w:rsidR="00652620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6D2732">
              <w:rPr>
                <w:rFonts w:ascii="Calibri" w:hAnsi="Calibri"/>
                <w:sz w:val="22"/>
                <w:szCs w:val="22"/>
              </w:rPr>
              <w:t>Bartolovečki, Veliki Bukovec, Vidovec, Vinica i Visoko i gradovi: Ivanec, Lepoglava, Ludbreg, Novi Marof, Varaždin i Varaždinske Toplice.</w:t>
            </w:r>
          </w:p>
          <w:p w:rsidR="001673A3" w:rsidRPr="006D2732" w:rsidRDefault="001673A3" w:rsidP="006D2732">
            <w:pPr>
              <w:pStyle w:val="Bezproreda"/>
              <w:rPr>
                <w:rFonts w:ascii="Calibri" w:hAnsi="Calibri"/>
                <w:sz w:val="22"/>
                <w:szCs w:val="22"/>
              </w:rPr>
            </w:pPr>
          </w:p>
        </w:tc>
      </w:tr>
      <w:tr w:rsidR="001673A3" w:rsidRPr="00BE09AE" w:rsidTr="007D727B">
        <w:tc>
          <w:tcPr>
            <w:tcW w:w="309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1673A3" w:rsidRPr="00BE09AE" w:rsidRDefault="00A67AB9" w:rsidP="000A711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Općinski sud u Velikoj Gorici</w:t>
            </w:r>
          </w:p>
        </w:tc>
        <w:tc>
          <w:tcPr>
            <w:tcW w:w="3096" w:type="dxa"/>
            <w:tcBorders>
              <w:top w:val="double" w:sz="4" w:space="0" w:color="auto"/>
              <w:bottom w:val="single" w:sz="4" w:space="0" w:color="auto"/>
            </w:tcBorders>
          </w:tcPr>
          <w:p w:rsidR="001673A3" w:rsidRDefault="00A67AB9" w:rsidP="000A711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Ivanić Grad</w:t>
            </w:r>
          </w:p>
        </w:tc>
        <w:tc>
          <w:tcPr>
            <w:tcW w:w="3096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673A3" w:rsidRDefault="00A67AB9" w:rsidP="00A67AB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67AB9">
              <w:rPr>
                <w:rFonts w:ascii="Calibri" w:hAnsi="Calibri"/>
                <w:color w:val="000000"/>
                <w:sz w:val="22"/>
                <w:szCs w:val="22"/>
              </w:rPr>
              <w:t xml:space="preserve">Općine: Kloštar Ivanić i Križ i </w:t>
            </w:r>
            <w:r w:rsidR="00661E80">
              <w:rPr>
                <w:rFonts w:ascii="Calibri" w:hAnsi="Calibri"/>
                <w:color w:val="000000"/>
                <w:sz w:val="22"/>
                <w:szCs w:val="22"/>
              </w:rPr>
              <w:t>G</w:t>
            </w:r>
            <w:r w:rsidRPr="00A67AB9">
              <w:rPr>
                <w:rFonts w:ascii="Calibri" w:hAnsi="Calibri"/>
                <w:color w:val="000000"/>
                <w:sz w:val="22"/>
                <w:szCs w:val="22"/>
              </w:rPr>
              <w:t>rad Ivanić-Grad</w:t>
            </w:r>
          </w:p>
          <w:p w:rsidR="00B37784" w:rsidRDefault="00B37784" w:rsidP="00A67AB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6D2732" w:rsidRPr="00A67AB9" w:rsidRDefault="006D2732" w:rsidP="00A67AB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3693B" w:rsidRPr="00BE09AE" w:rsidTr="007D727B">
        <w:tc>
          <w:tcPr>
            <w:tcW w:w="3096" w:type="dxa"/>
            <w:tcBorders>
              <w:top w:val="single" w:sz="4" w:space="0" w:color="auto"/>
              <w:left w:val="double" w:sz="4" w:space="0" w:color="auto"/>
            </w:tcBorders>
          </w:tcPr>
          <w:p w:rsidR="0063693B" w:rsidRPr="00BE09AE" w:rsidRDefault="0063693B" w:rsidP="000A711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96" w:type="dxa"/>
            <w:tcBorders>
              <w:top w:val="single" w:sz="4" w:space="0" w:color="auto"/>
            </w:tcBorders>
          </w:tcPr>
          <w:p w:rsidR="0063693B" w:rsidRDefault="00A67AB9" w:rsidP="000A711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Velika Gorica</w:t>
            </w:r>
          </w:p>
        </w:tc>
        <w:tc>
          <w:tcPr>
            <w:tcW w:w="3096" w:type="dxa"/>
            <w:tcBorders>
              <w:top w:val="single" w:sz="4" w:space="0" w:color="auto"/>
              <w:right w:val="double" w:sz="4" w:space="0" w:color="auto"/>
            </w:tcBorders>
          </w:tcPr>
          <w:p w:rsidR="00A67AB9" w:rsidRPr="006D2732" w:rsidRDefault="00A67AB9" w:rsidP="006D2732">
            <w:pPr>
              <w:pStyle w:val="Bezproreda"/>
              <w:rPr>
                <w:rFonts w:ascii="Calibri" w:hAnsi="Calibri"/>
                <w:sz w:val="22"/>
                <w:szCs w:val="22"/>
              </w:rPr>
            </w:pPr>
            <w:r w:rsidRPr="006D2732">
              <w:rPr>
                <w:rFonts w:ascii="Calibri" w:hAnsi="Calibri"/>
                <w:sz w:val="22"/>
                <w:szCs w:val="22"/>
              </w:rPr>
              <w:t xml:space="preserve">Općine: Kravarsko, Orle, Pokupsko i </w:t>
            </w:r>
            <w:r w:rsidR="00661E80">
              <w:rPr>
                <w:rFonts w:ascii="Calibri" w:hAnsi="Calibri"/>
                <w:sz w:val="22"/>
                <w:szCs w:val="22"/>
              </w:rPr>
              <w:t>G</w:t>
            </w:r>
            <w:r w:rsidRPr="006D2732">
              <w:rPr>
                <w:rFonts w:ascii="Calibri" w:hAnsi="Calibri"/>
                <w:sz w:val="22"/>
                <w:szCs w:val="22"/>
              </w:rPr>
              <w:t>rad Velika Gorica.</w:t>
            </w:r>
          </w:p>
          <w:p w:rsidR="0063693B" w:rsidRDefault="0063693B" w:rsidP="006D2732">
            <w:pPr>
              <w:pStyle w:val="Bezproreda"/>
              <w:rPr>
                <w:rFonts w:ascii="Calibri" w:hAnsi="Calibri"/>
                <w:sz w:val="22"/>
                <w:szCs w:val="22"/>
              </w:rPr>
            </w:pPr>
          </w:p>
          <w:p w:rsidR="00B37784" w:rsidRPr="006D2732" w:rsidRDefault="00B37784" w:rsidP="006D2732">
            <w:pPr>
              <w:pStyle w:val="Bezproreda"/>
              <w:rPr>
                <w:rFonts w:ascii="Calibri" w:hAnsi="Calibri"/>
                <w:sz w:val="22"/>
                <w:szCs w:val="22"/>
              </w:rPr>
            </w:pPr>
          </w:p>
        </w:tc>
      </w:tr>
      <w:tr w:rsidR="0063693B" w:rsidRPr="00BE09AE" w:rsidTr="007D727B">
        <w:tc>
          <w:tcPr>
            <w:tcW w:w="3096" w:type="dxa"/>
            <w:tcBorders>
              <w:left w:val="double" w:sz="4" w:space="0" w:color="auto"/>
              <w:bottom w:val="double" w:sz="4" w:space="0" w:color="auto"/>
            </w:tcBorders>
          </w:tcPr>
          <w:p w:rsidR="0063693B" w:rsidRPr="00BE09AE" w:rsidRDefault="0063693B" w:rsidP="000A711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96" w:type="dxa"/>
            <w:tcBorders>
              <w:bottom w:val="double" w:sz="4" w:space="0" w:color="auto"/>
            </w:tcBorders>
          </w:tcPr>
          <w:p w:rsidR="0063693B" w:rsidRDefault="00A67AB9" w:rsidP="000A711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Vrbovec</w:t>
            </w:r>
          </w:p>
        </w:tc>
        <w:tc>
          <w:tcPr>
            <w:tcW w:w="3096" w:type="dxa"/>
            <w:tcBorders>
              <w:bottom w:val="double" w:sz="4" w:space="0" w:color="auto"/>
              <w:right w:val="double" w:sz="4" w:space="0" w:color="auto"/>
            </w:tcBorders>
          </w:tcPr>
          <w:p w:rsidR="00A67AB9" w:rsidRPr="006D2732" w:rsidRDefault="00A67AB9" w:rsidP="006D2732">
            <w:pPr>
              <w:pStyle w:val="Bezproreda"/>
              <w:rPr>
                <w:rFonts w:ascii="Calibri" w:hAnsi="Calibri"/>
                <w:sz w:val="22"/>
                <w:szCs w:val="22"/>
              </w:rPr>
            </w:pPr>
            <w:r w:rsidRPr="006D2732">
              <w:rPr>
                <w:rFonts w:ascii="Calibri" w:hAnsi="Calibri"/>
                <w:sz w:val="22"/>
                <w:szCs w:val="22"/>
              </w:rPr>
              <w:t xml:space="preserve">Općine: Dubrava, Farkaševac, Gradec, Preseka, Rakovec i </w:t>
            </w:r>
            <w:r w:rsidR="00661E80">
              <w:rPr>
                <w:rFonts w:ascii="Calibri" w:hAnsi="Calibri"/>
                <w:sz w:val="22"/>
                <w:szCs w:val="22"/>
              </w:rPr>
              <w:t>G</w:t>
            </w:r>
            <w:r w:rsidRPr="006D2732">
              <w:rPr>
                <w:rFonts w:ascii="Calibri" w:hAnsi="Calibri"/>
                <w:sz w:val="22"/>
                <w:szCs w:val="22"/>
              </w:rPr>
              <w:t xml:space="preserve">rad </w:t>
            </w:r>
            <w:r w:rsidRPr="006D2732">
              <w:rPr>
                <w:rFonts w:ascii="Calibri" w:hAnsi="Calibri"/>
                <w:sz w:val="22"/>
                <w:szCs w:val="22"/>
              </w:rPr>
              <w:lastRenderedPageBreak/>
              <w:t>Vrbovec.</w:t>
            </w:r>
          </w:p>
          <w:p w:rsidR="0063693B" w:rsidRDefault="0063693B" w:rsidP="006D2732">
            <w:pPr>
              <w:pStyle w:val="Bezproreda"/>
              <w:rPr>
                <w:rFonts w:ascii="Calibri" w:hAnsi="Calibri"/>
                <w:sz w:val="22"/>
                <w:szCs w:val="22"/>
              </w:rPr>
            </w:pPr>
          </w:p>
          <w:p w:rsidR="00B37784" w:rsidRPr="006D2732" w:rsidRDefault="00B37784" w:rsidP="006D2732">
            <w:pPr>
              <w:pStyle w:val="Bezproreda"/>
              <w:rPr>
                <w:rFonts w:ascii="Calibri" w:hAnsi="Calibri"/>
                <w:sz w:val="22"/>
                <w:szCs w:val="22"/>
              </w:rPr>
            </w:pPr>
          </w:p>
        </w:tc>
      </w:tr>
      <w:tr w:rsidR="0063693B" w:rsidRPr="00BE09AE" w:rsidTr="007D727B">
        <w:tc>
          <w:tcPr>
            <w:tcW w:w="3096" w:type="dxa"/>
            <w:tcBorders>
              <w:top w:val="double" w:sz="4" w:space="0" w:color="auto"/>
              <w:left w:val="double" w:sz="4" w:space="0" w:color="auto"/>
            </w:tcBorders>
          </w:tcPr>
          <w:p w:rsidR="0063693B" w:rsidRPr="00BE09AE" w:rsidRDefault="00C053E7" w:rsidP="000A711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Općinski sud u Virovitici</w:t>
            </w:r>
          </w:p>
        </w:tc>
        <w:tc>
          <w:tcPr>
            <w:tcW w:w="3096" w:type="dxa"/>
            <w:tcBorders>
              <w:top w:val="double" w:sz="4" w:space="0" w:color="auto"/>
            </w:tcBorders>
          </w:tcPr>
          <w:p w:rsidR="0063693B" w:rsidRDefault="00C053E7" w:rsidP="000A711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Orahovica</w:t>
            </w:r>
          </w:p>
          <w:p w:rsidR="00C053E7" w:rsidRDefault="00C053E7" w:rsidP="000A711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Slatina</w:t>
            </w:r>
          </w:p>
        </w:tc>
        <w:tc>
          <w:tcPr>
            <w:tcW w:w="3096" w:type="dxa"/>
            <w:tcBorders>
              <w:top w:val="double" w:sz="4" w:space="0" w:color="auto"/>
              <w:right w:val="double" w:sz="4" w:space="0" w:color="auto"/>
            </w:tcBorders>
          </w:tcPr>
          <w:p w:rsidR="00C053E7" w:rsidRPr="006D2732" w:rsidRDefault="00C053E7" w:rsidP="006D2732">
            <w:pPr>
              <w:pStyle w:val="Bezproreda"/>
              <w:rPr>
                <w:rFonts w:ascii="Calibri" w:hAnsi="Calibri"/>
                <w:sz w:val="22"/>
                <w:szCs w:val="22"/>
              </w:rPr>
            </w:pPr>
            <w:r w:rsidRPr="006D2732">
              <w:rPr>
                <w:rFonts w:ascii="Calibri" w:hAnsi="Calibri"/>
                <w:sz w:val="22"/>
                <w:szCs w:val="22"/>
              </w:rPr>
              <w:t>Općine: Čađavica, Mikleuš, Nova Bukovica, Voćin, Sopje, Crnac, Čačinci i Zdenci i gradovi: Slatina i Orahovica.</w:t>
            </w:r>
          </w:p>
          <w:p w:rsidR="0063693B" w:rsidRPr="006D2732" w:rsidRDefault="0063693B" w:rsidP="006D2732">
            <w:pPr>
              <w:pStyle w:val="Bezproreda"/>
              <w:rPr>
                <w:rFonts w:ascii="Calibri" w:hAnsi="Calibri"/>
                <w:sz w:val="22"/>
                <w:szCs w:val="22"/>
              </w:rPr>
            </w:pPr>
          </w:p>
        </w:tc>
      </w:tr>
      <w:tr w:rsidR="0063693B" w:rsidRPr="00BE09AE" w:rsidTr="007D727B">
        <w:tc>
          <w:tcPr>
            <w:tcW w:w="3096" w:type="dxa"/>
            <w:tcBorders>
              <w:left w:val="double" w:sz="4" w:space="0" w:color="auto"/>
              <w:bottom w:val="double" w:sz="4" w:space="0" w:color="auto"/>
            </w:tcBorders>
          </w:tcPr>
          <w:p w:rsidR="0063693B" w:rsidRPr="00BE09AE" w:rsidRDefault="0063693B" w:rsidP="000A711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96" w:type="dxa"/>
            <w:tcBorders>
              <w:bottom w:val="double" w:sz="4" w:space="0" w:color="auto"/>
            </w:tcBorders>
          </w:tcPr>
          <w:p w:rsidR="0063693B" w:rsidRDefault="00C053E7" w:rsidP="000A711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Pitomača</w:t>
            </w:r>
          </w:p>
          <w:p w:rsidR="00C053E7" w:rsidRDefault="00C053E7" w:rsidP="000A711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Virovitica</w:t>
            </w:r>
          </w:p>
        </w:tc>
        <w:tc>
          <w:tcPr>
            <w:tcW w:w="3096" w:type="dxa"/>
            <w:tcBorders>
              <w:bottom w:val="double" w:sz="4" w:space="0" w:color="auto"/>
              <w:right w:val="double" w:sz="4" w:space="0" w:color="auto"/>
            </w:tcBorders>
          </w:tcPr>
          <w:p w:rsidR="00C053E7" w:rsidRPr="006D2732" w:rsidRDefault="00C053E7" w:rsidP="006D2732">
            <w:pPr>
              <w:pStyle w:val="Bezproreda"/>
              <w:rPr>
                <w:rFonts w:ascii="Calibri" w:hAnsi="Calibri"/>
                <w:sz w:val="22"/>
                <w:szCs w:val="22"/>
              </w:rPr>
            </w:pPr>
            <w:r w:rsidRPr="006D2732">
              <w:rPr>
                <w:rFonts w:ascii="Calibri" w:hAnsi="Calibri"/>
                <w:sz w:val="22"/>
                <w:szCs w:val="22"/>
              </w:rPr>
              <w:t xml:space="preserve">Općine: Gradina, Lukač, Pitomača, Suhopolje, Špišić Bukovica i </w:t>
            </w:r>
            <w:r w:rsidR="00661E80">
              <w:rPr>
                <w:rFonts w:ascii="Calibri" w:hAnsi="Calibri"/>
                <w:sz w:val="22"/>
                <w:szCs w:val="22"/>
              </w:rPr>
              <w:t>G</w:t>
            </w:r>
            <w:r w:rsidRPr="006D2732">
              <w:rPr>
                <w:rFonts w:ascii="Calibri" w:hAnsi="Calibri"/>
                <w:sz w:val="22"/>
                <w:szCs w:val="22"/>
              </w:rPr>
              <w:t>rad Virovitica.</w:t>
            </w:r>
          </w:p>
          <w:p w:rsidR="0063693B" w:rsidRPr="006D2732" w:rsidRDefault="0063693B" w:rsidP="006D2732">
            <w:pPr>
              <w:pStyle w:val="Bezproreda"/>
              <w:rPr>
                <w:rFonts w:ascii="Calibri" w:hAnsi="Calibri"/>
                <w:sz w:val="22"/>
                <w:szCs w:val="22"/>
              </w:rPr>
            </w:pPr>
          </w:p>
        </w:tc>
      </w:tr>
      <w:tr w:rsidR="0063693B" w:rsidRPr="00BE09AE" w:rsidTr="007D727B">
        <w:tc>
          <w:tcPr>
            <w:tcW w:w="3096" w:type="dxa"/>
            <w:tcBorders>
              <w:top w:val="double" w:sz="4" w:space="0" w:color="auto"/>
              <w:left w:val="double" w:sz="4" w:space="0" w:color="auto"/>
            </w:tcBorders>
          </w:tcPr>
          <w:p w:rsidR="0063693B" w:rsidRPr="00BE09AE" w:rsidRDefault="00C053E7" w:rsidP="000A711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Općinski sud u Vukovaru</w:t>
            </w:r>
          </w:p>
        </w:tc>
        <w:tc>
          <w:tcPr>
            <w:tcW w:w="3096" w:type="dxa"/>
            <w:tcBorders>
              <w:top w:val="double" w:sz="4" w:space="0" w:color="auto"/>
            </w:tcBorders>
          </w:tcPr>
          <w:p w:rsidR="0063693B" w:rsidRDefault="00C053E7" w:rsidP="000A711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Ilok</w:t>
            </w:r>
          </w:p>
          <w:p w:rsidR="00C053E7" w:rsidRDefault="00C053E7" w:rsidP="000A711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Vukovar</w:t>
            </w:r>
          </w:p>
        </w:tc>
        <w:tc>
          <w:tcPr>
            <w:tcW w:w="3096" w:type="dxa"/>
            <w:tcBorders>
              <w:top w:val="double" w:sz="4" w:space="0" w:color="auto"/>
              <w:right w:val="double" w:sz="4" w:space="0" w:color="auto"/>
            </w:tcBorders>
          </w:tcPr>
          <w:p w:rsidR="00C053E7" w:rsidRPr="006D2732" w:rsidRDefault="00C053E7" w:rsidP="006D2732">
            <w:pPr>
              <w:pStyle w:val="Bezproreda"/>
              <w:rPr>
                <w:rFonts w:ascii="Calibri" w:hAnsi="Calibri"/>
                <w:sz w:val="22"/>
                <w:szCs w:val="22"/>
              </w:rPr>
            </w:pPr>
            <w:r w:rsidRPr="006D2732">
              <w:rPr>
                <w:rFonts w:ascii="Calibri" w:hAnsi="Calibri"/>
                <w:sz w:val="22"/>
                <w:szCs w:val="22"/>
              </w:rPr>
              <w:t>Općine: Bogdanovci, Borovo, Negoslavci, Tompojevci, Trpinja, Lovas i Tovarnik i gradovi: Ilok i Vukovar.</w:t>
            </w:r>
          </w:p>
          <w:p w:rsidR="0063693B" w:rsidRPr="006D2732" w:rsidRDefault="0063693B" w:rsidP="006D2732">
            <w:pPr>
              <w:pStyle w:val="Bezproreda"/>
              <w:rPr>
                <w:rFonts w:ascii="Calibri" w:hAnsi="Calibri"/>
                <w:sz w:val="22"/>
                <w:szCs w:val="22"/>
              </w:rPr>
            </w:pPr>
          </w:p>
        </w:tc>
      </w:tr>
      <w:tr w:rsidR="0063693B" w:rsidRPr="00BE09AE" w:rsidTr="007D727B">
        <w:tc>
          <w:tcPr>
            <w:tcW w:w="3096" w:type="dxa"/>
            <w:tcBorders>
              <w:left w:val="double" w:sz="4" w:space="0" w:color="auto"/>
            </w:tcBorders>
          </w:tcPr>
          <w:p w:rsidR="0063693B" w:rsidRPr="00BE09AE" w:rsidRDefault="0063693B" w:rsidP="000A711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96" w:type="dxa"/>
          </w:tcPr>
          <w:p w:rsidR="0063693B" w:rsidRDefault="00C053E7" w:rsidP="000A711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Otok</w:t>
            </w:r>
          </w:p>
          <w:p w:rsidR="00C053E7" w:rsidRDefault="00C053E7" w:rsidP="000A711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Vinkovci</w:t>
            </w:r>
          </w:p>
        </w:tc>
        <w:tc>
          <w:tcPr>
            <w:tcW w:w="3096" w:type="dxa"/>
            <w:tcBorders>
              <w:right w:val="double" w:sz="4" w:space="0" w:color="auto"/>
            </w:tcBorders>
          </w:tcPr>
          <w:p w:rsidR="00C053E7" w:rsidRPr="006D2732" w:rsidRDefault="00C053E7" w:rsidP="006D2732">
            <w:pPr>
              <w:pStyle w:val="Bezproreda"/>
              <w:rPr>
                <w:rFonts w:ascii="Calibri" w:hAnsi="Calibri"/>
                <w:sz w:val="22"/>
                <w:szCs w:val="22"/>
              </w:rPr>
            </w:pPr>
            <w:r w:rsidRPr="006D2732">
              <w:rPr>
                <w:rFonts w:ascii="Calibri" w:hAnsi="Calibri"/>
                <w:sz w:val="22"/>
                <w:szCs w:val="22"/>
              </w:rPr>
              <w:t>Općine: Andrijaševci, Ivankovo, Jarmina, Markušica, Nijemci, Nuštar, Privlaka, Stari Jankovci, Stari Mikanovci, Tordinci i Vođinci i gradovi: Vinkovci i Otok.</w:t>
            </w:r>
          </w:p>
          <w:p w:rsidR="0063693B" w:rsidRPr="006D2732" w:rsidRDefault="0063693B" w:rsidP="006D2732">
            <w:pPr>
              <w:pStyle w:val="Bezproreda"/>
              <w:rPr>
                <w:rFonts w:ascii="Calibri" w:hAnsi="Calibri"/>
                <w:sz w:val="22"/>
                <w:szCs w:val="22"/>
              </w:rPr>
            </w:pPr>
          </w:p>
        </w:tc>
      </w:tr>
      <w:tr w:rsidR="0063693B" w:rsidRPr="00BE09AE" w:rsidTr="007D727B">
        <w:tc>
          <w:tcPr>
            <w:tcW w:w="3096" w:type="dxa"/>
            <w:tcBorders>
              <w:left w:val="double" w:sz="4" w:space="0" w:color="auto"/>
              <w:bottom w:val="double" w:sz="4" w:space="0" w:color="auto"/>
            </w:tcBorders>
          </w:tcPr>
          <w:p w:rsidR="0063693B" w:rsidRPr="00BE09AE" w:rsidRDefault="0063693B" w:rsidP="000A711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96" w:type="dxa"/>
            <w:tcBorders>
              <w:bottom w:val="double" w:sz="4" w:space="0" w:color="auto"/>
            </w:tcBorders>
          </w:tcPr>
          <w:p w:rsidR="0063693B" w:rsidRDefault="00C053E7" w:rsidP="000A711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Županja</w:t>
            </w:r>
          </w:p>
        </w:tc>
        <w:tc>
          <w:tcPr>
            <w:tcW w:w="3096" w:type="dxa"/>
            <w:tcBorders>
              <w:bottom w:val="double" w:sz="4" w:space="0" w:color="auto"/>
              <w:right w:val="double" w:sz="4" w:space="0" w:color="auto"/>
            </w:tcBorders>
          </w:tcPr>
          <w:p w:rsidR="00C053E7" w:rsidRPr="006D2732" w:rsidRDefault="00C053E7" w:rsidP="006D2732">
            <w:pPr>
              <w:pStyle w:val="Bezproreda"/>
              <w:rPr>
                <w:rFonts w:ascii="Calibri" w:hAnsi="Calibri"/>
                <w:sz w:val="22"/>
                <w:szCs w:val="22"/>
              </w:rPr>
            </w:pPr>
            <w:r w:rsidRPr="006D2732">
              <w:rPr>
                <w:rFonts w:ascii="Calibri" w:hAnsi="Calibri"/>
                <w:sz w:val="22"/>
                <w:szCs w:val="22"/>
              </w:rPr>
              <w:t>Općine: Babina Greda, Bošnjaci, Cerna, Drenovci, Gradi</w:t>
            </w:r>
            <w:r w:rsidR="00661E80">
              <w:rPr>
                <w:rFonts w:ascii="Calibri" w:hAnsi="Calibri"/>
                <w:sz w:val="22"/>
                <w:szCs w:val="22"/>
              </w:rPr>
              <w:t>šte, Gunja, Štitar i Vrbanja i G</w:t>
            </w:r>
            <w:r w:rsidRPr="006D2732">
              <w:rPr>
                <w:rFonts w:ascii="Calibri" w:hAnsi="Calibri"/>
                <w:sz w:val="22"/>
                <w:szCs w:val="22"/>
              </w:rPr>
              <w:t>rad Županja.</w:t>
            </w:r>
          </w:p>
          <w:p w:rsidR="0063693B" w:rsidRPr="006D2732" w:rsidRDefault="0063693B" w:rsidP="006D2732">
            <w:pPr>
              <w:pStyle w:val="Bezproreda"/>
              <w:rPr>
                <w:rFonts w:ascii="Calibri" w:hAnsi="Calibri"/>
                <w:sz w:val="22"/>
                <w:szCs w:val="22"/>
              </w:rPr>
            </w:pPr>
          </w:p>
        </w:tc>
      </w:tr>
      <w:tr w:rsidR="0063693B" w:rsidRPr="00BE09AE" w:rsidTr="007D727B">
        <w:tc>
          <w:tcPr>
            <w:tcW w:w="3096" w:type="dxa"/>
            <w:tcBorders>
              <w:top w:val="double" w:sz="4" w:space="0" w:color="auto"/>
              <w:left w:val="double" w:sz="4" w:space="0" w:color="auto"/>
            </w:tcBorders>
          </w:tcPr>
          <w:p w:rsidR="0063693B" w:rsidRPr="00BE09AE" w:rsidRDefault="00C053E7" w:rsidP="000A711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Općinski sud u Zadru</w:t>
            </w:r>
          </w:p>
        </w:tc>
        <w:tc>
          <w:tcPr>
            <w:tcW w:w="3096" w:type="dxa"/>
            <w:tcBorders>
              <w:top w:val="double" w:sz="4" w:space="0" w:color="auto"/>
            </w:tcBorders>
          </w:tcPr>
          <w:p w:rsidR="0063693B" w:rsidRDefault="005650FB" w:rsidP="000A711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Benkovac</w:t>
            </w:r>
          </w:p>
        </w:tc>
        <w:tc>
          <w:tcPr>
            <w:tcW w:w="3096" w:type="dxa"/>
            <w:tcBorders>
              <w:top w:val="double" w:sz="4" w:space="0" w:color="auto"/>
              <w:right w:val="double" w:sz="4" w:space="0" w:color="auto"/>
            </w:tcBorders>
          </w:tcPr>
          <w:p w:rsidR="005650FB" w:rsidRPr="006D2732" w:rsidRDefault="005650FB" w:rsidP="006D2732">
            <w:pPr>
              <w:pStyle w:val="Bezproreda"/>
              <w:rPr>
                <w:rFonts w:ascii="Calibri" w:hAnsi="Calibri"/>
                <w:sz w:val="22"/>
                <w:szCs w:val="22"/>
              </w:rPr>
            </w:pPr>
            <w:r w:rsidRPr="006D2732">
              <w:rPr>
                <w:rFonts w:ascii="Calibri" w:hAnsi="Calibri"/>
                <w:sz w:val="22"/>
                <w:szCs w:val="22"/>
              </w:rPr>
              <w:t>Općine: Lišane Ostrovičke, Polača, Stankovci, Jasenice i gradovi: Benkovac i Obrovac.</w:t>
            </w:r>
          </w:p>
          <w:p w:rsidR="0063693B" w:rsidRPr="006D2732" w:rsidRDefault="0063693B" w:rsidP="006D2732">
            <w:pPr>
              <w:pStyle w:val="Bezproreda"/>
              <w:rPr>
                <w:rFonts w:ascii="Calibri" w:hAnsi="Calibri"/>
                <w:sz w:val="22"/>
                <w:szCs w:val="22"/>
              </w:rPr>
            </w:pPr>
          </w:p>
        </w:tc>
      </w:tr>
      <w:tr w:rsidR="0063693B" w:rsidRPr="00BE09AE" w:rsidTr="007D727B">
        <w:tc>
          <w:tcPr>
            <w:tcW w:w="3096" w:type="dxa"/>
            <w:tcBorders>
              <w:left w:val="double" w:sz="4" w:space="0" w:color="auto"/>
            </w:tcBorders>
          </w:tcPr>
          <w:p w:rsidR="0063693B" w:rsidRPr="00BE09AE" w:rsidRDefault="0063693B" w:rsidP="000A711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96" w:type="dxa"/>
          </w:tcPr>
          <w:p w:rsidR="0063693B" w:rsidRDefault="005650FB" w:rsidP="000A711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Biograd na moru</w:t>
            </w:r>
          </w:p>
          <w:p w:rsidR="005650FB" w:rsidRDefault="005650FB" w:rsidP="000A711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Zadar</w:t>
            </w:r>
          </w:p>
        </w:tc>
        <w:tc>
          <w:tcPr>
            <w:tcW w:w="3096" w:type="dxa"/>
            <w:tcBorders>
              <w:right w:val="double" w:sz="4" w:space="0" w:color="auto"/>
            </w:tcBorders>
          </w:tcPr>
          <w:p w:rsidR="005650FB" w:rsidRPr="006D2732" w:rsidRDefault="005650FB" w:rsidP="006D2732">
            <w:pPr>
              <w:pStyle w:val="Bezproreda"/>
              <w:rPr>
                <w:rFonts w:ascii="Calibri" w:hAnsi="Calibri"/>
                <w:sz w:val="22"/>
                <w:szCs w:val="22"/>
              </w:rPr>
            </w:pPr>
            <w:r w:rsidRPr="006D2732">
              <w:rPr>
                <w:rFonts w:ascii="Calibri" w:hAnsi="Calibri"/>
                <w:sz w:val="22"/>
                <w:szCs w:val="22"/>
              </w:rPr>
              <w:t>Općine: Bibinje, Galovac, Novigrad, Poličnik, Posedarje, Ražanac, Sali, Sukošan, Starigrad, Škabrnja, Zemunik Donji, Pašman, Pakoštane, Sveti Filip i Jakov, Tkon, Privlaka, Vir, Kali, Kukljica, Preko i Vrsi i gradovi: Zadar, Biograd na Moru i Nin.</w:t>
            </w:r>
          </w:p>
          <w:p w:rsidR="0063693B" w:rsidRPr="006D2732" w:rsidRDefault="0063693B" w:rsidP="006D2732">
            <w:pPr>
              <w:pStyle w:val="Bezproreda"/>
              <w:rPr>
                <w:rFonts w:ascii="Calibri" w:hAnsi="Calibri"/>
                <w:sz w:val="22"/>
                <w:szCs w:val="22"/>
              </w:rPr>
            </w:pPr>
          </w:p>
        </w:tc>
      </w:tr>
      <w:tr w:rsidR="0063693B" w:rsidRPr="00BE09AE" w:rsidTr="007D727B">
        <w:tc>
          <w:tcPr>
            <w:tcW w:w="3096" w:type="dxa"/>
            <w:tcBorders>
              <w:left w:val="double" w:sz="4" w:space="0" w:color="auto"/>
              <w:bottom w:val="double" w:sz="4" w:space="0" w:color="auto"/>
            </w:tcBorders>
          </w:tcPr>
          <w:p w:rsidR="0063693B" w:rsidRPr="00BE09AE" w:rsidRDefault="0063693B" w:rsidP="000A711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96" w:type="dxa"/>
            <w:tcBorders>
              <w:bottom w:val="double" w:sz="4" w:space="0" w:color="auto"/>
            </w:tcBorders>
          </w:tcPr>
          <w:p w:rsidR="0063693B" w:rsidRDefault="005650FB" w:rsidP="000A711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Pag</w:t>
            </w:r>
          </w:p>
        </w:tc>
        <w:tc>
          <w:tcPr>
            <w:tcW w:w="3096" w:type="dxa"/>
            <w:tcBorders>
              <w:bottom w:val="double" w:sz="4" w:space="0" w:color="auto"/>
              <w:right w:val="double" w:sz="4" w:space="0" w:color="auto"/>
            </w:tcBorders>
          </w:tcPr>
          <w:p w:rsidR="0063693B" w:rsidRDefault="005650FB" w:rsidP="005650F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650FB">
              <w:rPr>
                <w:rFonts w:ascii="Calibri" w:hAnsi="Calibri"/>
                <w:color w:val="000000"/>
                <w:sz w:val="22"/>
                <w:szCs w:val="22"/>
              </w:rPr>
              <w:t>Općine: Povljana, Kolan i gradovi: Novalja i Pag.</w:t>
            </w:r>
          </w:p>
          <w:p w:rsidR="006D2732" w:rsidRPr="005650FB" w:rsidRDefault="006D2732" w:rsidP="005650FB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3693B" w:rsidRPr="00BE09AE" w:rsidTr="007D727B">
        <w:tc>
          <w:tcPr>
            <w:tcW w:w="3096" w:type="dxa"/>
            <w:tcBorders>
              <w:top w:val="double" w:sz="4" w:space="0" w:color="auto"/>
              <w:left w:val="double" w:sz="4" w:space="0" w:color="auto"/>
            </w:tcBorders>
          </w:tcPr>
          <w:p w:rsidR="0063693B" w:rsidRPr="00BE09AE" w:rsidRDefault="005650FB" w:rsidP="000A711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Općinski građanski sud u Zagrebu</w:t>
            </w:r>
          </w:p>
        </w:tc>
        <w:tc>
          <w:tcPr>
            <w:tcW w:w="3096" w:type="dxa"/>
            <w:tcBorders>
              <w:top w:val="double" w:sz="4" w:space="0" w:color="auto"/>
            </w:tcBorders>
          </w:tcPr>
          <w:p w:rsidR="0063693B" w:rsidRDefault="00155052" w:rsidP="000A711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Dugo Selo</w:t>
            </w:r>
          </w:p>
          <w:p w:rsidR="00155052" w:rsidRDefault="00155052" w:rsidP="000A711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Sesvete</w:t>
            </w:r>
          </w:p>
          <w:p w:rsidR="00155052" w:rsidRDefault="00155052" w:rsidP="000A711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Sveti Ivan Zelina</w:t>
            </w:r>
          </w:p>
        </w:tc>
        <w:tc>
          <w:tcPr>
            <w:tcW w:w="3096" w:type="dxa"/>
            <w:tcBorders>
              <w:top w:val="double" w:sz="4" w:space="0" w:color="auto"/>
              <w:right w:val="double" w:sz="4" w:space="0" w:color="auto"/>
            </w:tcBorders>
          </w:tcPr>
          <w:p w:rsidR="0063693B" w:rsidRDefault="00E62508" w:rsidP="0015505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Gradska četvrt Grada Zagreba: Sesvete, o</w:t>
            </w:r>
            <w:r w:rsidR="00155052" w:rsidRPr="00155052">
              <w:rPr>
                <w:rFonts w:ascii="Calibri" w:hAnsi="Calibri"/>
                <w:color w:val="000000"/>
                <w:sz w:val="22"/>
                <w:szCs w:val="22"/>
              </w:rPr>
              <w:t xml:space="preserve">pćine: Bedenica, Brckovljani i Rugvica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i </w:t>
            </w:r>
            <w:r w:rsidR="00155052" w:rsidRPr="00155052">
              <w:rPr>
                <w:rFonts w:ascii="Calibri" w:hAnsi="Calibri"/>
                <w:color w:val="000000"/>
                <w:sz w:val="22"/>
                <w:szCs w:val="22"/>
              </w:rPr>
              <w:t>gradovi</w:t>
            </w:r>
            <w:r w:rsidR="00155052" w:rsidRPr="00155052">
              <w:rPr>
                <w:rFonts w:ascii="Calibri" w:hAnsi="Calibri"/>
                <w:b/>
                <w:i/>
                <w:color w:val="000000"/>
                <w:sz w:val="22"/>
                <w:szCs w:val="22"/>
              </w:rPr>
              <w:t>:</w:t>
            </w:r>
            <w:r w:rsidR="00155052" w:rsidRPr="00155052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="00155052" w:rsidRPr="00155052">
              <w:rPr>
                <w:rFonts w:ascii="Calibri" w:hAnsi="Calibri"/>
                <w:color w:val="000000"/>
                <w:sz w:val="22"/>
                <w:szCs w:val="22"/>
              </w:rPr>
              <w:t>Dugo Selo i Sveti Ivan Zelina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  <w:p w:rsidR="006D2732" w:rsidRDefault="006D2732" w:rsidP="00155052">
            <w:pPr>
              <w:rPr>
                <w:rFonts w:ascii="Calibri" w:hAnsi="Calibri"/>
                <w:sz w:val="22"/>
                <w:szCs w:val="22"/>
              </w:rPr>
            </w:pPr>
          </w:p>
          <w:p w:rsidR="00B37784" w:rsidRPr="00155052" w:rsidRDefault="00B37784" w:rsidP="0015505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C053E7" w:rsidRPr="00BE09AE" w:rsidTr="007D727B">
        <w:tc>
          <w:tcPr>
            <w:tcW w:w="3096" w:type="dxa"/>
            <w:tcBorders>
              <w:left w:val="double" w:sz="4" w:space="0" w:color="auto"/>
              <w:bottom w:val="double" w:sz="4" w:space="0" w:color="auto"/>
            </w:tcBorders>
          </w:tcPr>
          <w:p w:rsidR="00C053E7" w:rsidRPr="00BE09AE" w:rsidRDefault="00C053E7" w:rsidP="000A711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96" w:type="dxa"/>
            <w:tcBorders>
              <w:bottom w:val="double" w:sz="4" w:space="0" w:color="auto"/>
            </w:tcBorders>
          </w:tcPr>
          <w:p w:rsidR="00155052" w:rsidRDefault="00155052" w:rsidP="0015505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Črnomerec </w:t>
            </w:r>
          </w:p>
          <w:p w:rsidR="00155052" w:rsidRDefault="00155052" w:rsidP="0015505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55052">
              <w:rPr>
                <w:rFonts w:ascii="Calibri" w:hAnsi="Calibri"/>
                <w:color w:val="000000"/>
                <w:sz w:val="22"/>
                <w:szCs w:val="22"/>
              </w:rPr>
              <w:t>Donja Dubrava</w:t>
            </w:r>
          </w:p>
          <w:p w:rsidR="00155052" w:rsidRDefault="00155052" w:rsidP="0015505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Donji Grad</w:t>
            </w:r>
          </w:p>
          <w:p w:rsidR="00155052" w:rsidRDefault="00155052" w:rsidP="0015505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55052">
              <w:rPr>
                <w:rFonts w:ascii="Calibri" w:hAnsi="Calibri"/>
                <w:color w:val="000000"/>
                <w:sz w:val="22"/>
                <w:szCs w:val="22"/>
              </w:rPr>
              <w:t>Gornja Dubrava</w:t>
            </w:r>
          </w:p>
          <w:p w:rsidR="00155052" w:rsidRDefault="00155052" w:rsidP="0015505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55052">
              <w:rPr>
                <w:rFonts w:ascii="Calibri" w:hAnsi="Calibri"/>
                <w:color w:val="000000"/>
                <w:sz w:val="22"/>
                <w:szCs w:val="22"/>
              </w:rPr>
              <w:t>Gornji Grad</w:t>
            </w:r>
            <w:r w:rsidR="00951B9C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Pr="00155052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  <w:r w:rsidR="00951B9C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Pr="00155052">
              <w:rPr>
                <w:rFonts w:ascii="Calibri" w:hAnsi="Calibri"/>
                <w:color w:val="000000"/>
                <w:sz w:val="22"/>
                <w:szCs w:val="22"/>
              </w:rPr>
              <w:t>Medveščak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  <w:p w:rsidR="00155052" w:rsidRDefault="00155052" w:rsidP="0015505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55052">
              <w:rPr>
                <w:rFonts w:ascii="Calibri" w:hAnsi="Calibri"/>
                <w:color w:val="000000"/>
                <w:sz w:val="22"/>
                <w:szCs w:val="22"/>
              </w:rPr>
              <w:t>Maksimir</w:t>
            </w:r>
          </w:p>
          <w:p w:rsidR="00155052" w:rsidRPr="00155052" w:rsidRDefault="00155052" w:rsidP="0015505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55052">
              <w:rPr>
                <w:rFonts w:ascii="Calibri" w:hAnsi="Calibri"/>
                <w:color w:val="000000"/>
                <w:sz w:val="22"/>
                <w:szCs w:val="22"/>
              </w:rPr>
              <w:t>Peščenica</w:t>
            </w:r>
            <w:r w:rsidR="00951B9C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Pr="00155052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  <w:r w:rsidR="00951B9C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Pr="00155052">
              <w:rPr>
                <w:rFonts w:ascii="Calibri" w:hAnsi="Calibri"/>
                <w:color w:val="000000"/>
                <w:sz w:val="22"/>
                <w:szCs w:val="22"/>
              </w:rPr>
              <w:t xml:space="preserve">Žitnjak </w:t>
            </w:r>
          </w:p>
          <w:p w:rsidR="00155052" w:rsidRPr="00155052" w:rsidRDefault="00155052" w:rsidP="0015505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Podsljeme</w:t>
            </w:r>
          </w:p>
          <w:p w:rsidR="00155052" w:rsidRDefault="00155052" w:rsidP="0015505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55052">
              <w:rPr>
                <w:rFonts w:ascii="Calibri" w:hAnsi="Calibri"/>
                <w:color w:val="000000"/>
                <w:sz w:val="22"/>
                <w:szCs w:val="22"/>
              </w:rPr>
              <w:t>Podsused</w:t>
            </w:r>
            <w:r w:rsidR="00951B9C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Pr="00155052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  <w:r w:rsidR="00951B9C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Pr="00155052">
              <w:rPr>
                <w:rFonts w:ascii="Calibri" w:hAnsi="Calibri"/>
                <w:color w:val="000000"/>
                <w:sz w:val="22"/>
                <w:szCs w:val="22"/>
              </w:rPr>
              <w:t>Vrapče</w:t>
            </w:r>
          </w:p>
          <w:p w:rsidR="00155052" w:rsidRDefault="00155052" w:rsidP="0015505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55052">
              <w:rPr>
                <w:rFonts w:ascii="Calibri" w:hAnsi="Calibri"/>
                <w:color w:val="000000"/>
                <w:sz w:val="22"/>
                <w:szCs w:val="22"/>
              </w:rPr>
              <w:t xml:space="preserve">Stenjevec </w:t>
            </w:r>
          </w:p>
          <w:p w:rsidR="00155052" w:rsidRPr="00155052" w:rsidRDefault="00155052" w:rsidP="0015505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55052">
              <w:rPr>
                <w:rFonts w:ascii="Calibri" w:hAnsi="Calibri"/>
                <w:color w:val="000000"/>
                <w:sz w:val="22"/>
                <w:szCs w:val="22"/>
              </w:rPr>
              <w:t>Trešnjevka</w:t>
            </w:r>
            <w:r w:rsidR="00951B9C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Pr="00155052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  <w:r w:rsidR="00951B9C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Pr="00155052">
              <w:rPr>
                <w:rFonts w:ascii="Calibri" w:hAnsi="Calibri"/>
                <w:color w:val="000000"/>
                <w:sz w:val="22"/>
                <w:szCs w:val="22"/>
              </w:rPr>
              <w:t xml:space="preserve">jug </w:t>
            </w:r>
          </w:p>
          <w:p w:rsidR="00155052" w:rsidRPr="00155052" w:rsidRDefault="00155052" w:rsidP="0015505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55052">
              <w:rPr>
                <w:rFonts w:ascii="Calibri" w:hAnsi="Calibri"/>
                <w:color w:val="000000"/>
                <w:sz w:val="22"/>
                <w:szCs w:val="22"/>
              </w:rPr>
              <w:t>Tre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šnjevka</w:t>
            </w:r>
            <w:r w:rsidR="00951B9C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  <w:r w:rsidR="00951B9C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sjever </w:t>
            </w:r>
          </w:p>
          <w:p w:rsidR="00C053E7" w:rsidRDefault="00155052" w:rsidP="0015505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Trnje </w:t>
            </w:r>
          </w:p>
        </w:tc>
        <w:tc>
          <w:tcPr>
            <w:tcW w:w="3096" w:type="dxa"/>
            <w:tcBorders>
              <w:bottom w:val="double" w:sz="4" w:space="0" w:color="auto"/>
              <w:right w:val="double" w:sz="4" w:space="0" w:color="auto"/>
            </w:tcBorders>
          </w:tcPr>
          <w:p w:rsidR="00B37784" w:rsidRDefault="00B37784" w:rsidP="00155052">
            <w:pPr>
              <w:pStyle w:val="t-9-8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155052" w:rsidRPr="00155052" w:rsidRDefault="00155052" w:rsidP="00155052">
            <w:pPr>
              <w:pStyle w:val="t-9-8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</w:t>
            </w:r>
            <w:r w:rsidRPr="00155052">
              <w:rPr>
                <w:rFonts w:ascii="Calibri" w:hAnsi="Calibri"/>
                <w:color w:val="000000"/>
                <w:sz w:val="22"/>
                <w:szCs w:val="22"/>
              </w:rPr>
              <w:t>radsk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e</w:t>
            </w:r>
            <w:r w:rsidRPr="00155052">
              <w:rPr>
                <w:rFonts w:ascii="Calibri" w:hAnsi="Calibri"/>
                <w:color w:val="000000"/>
                <w:sz w:val="22"/>
                <w:szCs w:val="22"/>
              </w:rPr>
              <w:t xml:space="preserve"> četvrti Grada Zagreba: Črnomerec, Donja Dubrava, Donji Grad, Gornja Dubrava, Gornji Grad – Medveščak, Maksimir, Pešćenica – Žitnjak, Podsljeme, Podsused – Vrapče,  Stenjevec, Trešnjevka – jug, Trešnjevka – sjever i Trnje.</w:t>
            </w:r>
          </w:p>
          <w:p w:rsidR="00C053E7" w:rsidRPr="00BE09AE" w:rsidRDefault="00C053E7" w:rsidP="000A711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C053E7" w:rsidRPr="00BE09AE" w:rsidTr="007D727B">
        <w:tc>
          <w:tcPr>
            <w:tcW w:w="3096" w:type="dxa"/>
            <w:tcBorders>
              <w:top w:val="double" w:sz="4" w:space="0" w:color="auto"/>
              <w:left w:val="double" w:sz="4" w:space="0" w:color="auto"/>
            </w:tcBorders>
          </w:tcPr>
          <w:p w:rsidR="00C053E7" w:rsidRPr="00BE09AE" w:rsidRDefault="00A94719" w:rsidP="000A711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Općinski sud u Novom Zagrebu</w:t>
            </w:r>
          </w:p>
        </w:tc>
        <w:tc>
          <w:tcPr>
            <w:tcW w:w="3096" w:type="dxa"/>
            <w:tcBorders>
              <w:top w:val="double" w:sz="4" w:space="0" w:color="auto"/>
            </w:tcBorders>
          </w:tcPr>
          <w:p w:rsidR="00C053E7" w:rsidRDefault="00A94719" w:rsidP="000A711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Brezovica</w:t>
            </w:r>
          </w:p>
          <w:p w:rsidR="00A94719" w:rsidRDefault="00A94719" w:rsidP="00A9471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Novi Zagreb</w:t>
            </w:r>
            <w:r w:rsidR="00DE341B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-</w:t>
            </w:r>
            <w:r w:rsidR="00DE341B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istok</w:t>
            </w:r>
          </w:p>
          <w:p w:rsidR="00A94719" w:rsidRDefault="00A94719" w:rsidP="00A9471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Novi Zagreb</w:t>
            </w:r>
            <w:r w:rsidR="00DE341B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-</w:t>
            </w:r>
            <w:r w:rsidR="00DE341B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zapad</w:t>
            </w:r>
          </w:p>
        </w:tc>
        <w:tc>
          <w:tcPr>
            <w:tcW w:w="3096" w:type="dxa"/>
            <w:tcBorders>
              <w:top w:val="double" w:sz="4" w:space="0" w:color="auto"/>
              <w:right w:val="double" w:sz="4" w:space="0" w:color="auto"/>
            </w:tcBorders>
          </w:tcPr>
          <w:p w:rsidR="00C053E7" w:rsidRDefault="0031609E" w:rsidP="0031609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</w:t>
            </w:r>
            <w:r w:rsidRPr="0031609E">
              <w:rPr>
                <w:rFonts w:ascii="Calibri" w:hAnsi="Calibri"/>
                <w:color w:val="000000"/>
                <w:sz w:val="22"/>
                <w:szCs w:val="22"/>
              </w:rPr>
              <w:t>radsk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e</w:t>
            </w:r>
            <w:r w:rsidRPr="0031609E">
              <w:rPr>
                <w:rFonts w:ascii="Calibri" w:hAnsi="Calibri"/>
                <w:color w:val="000000"/>
                <w:sz w:val="22"/>
                <w:szCs w:val="22"/>
              </w:rPr>
              <w:t xml:space="preserve"> četvrti Grada Zagreba: Brezovica, Novi Zagreb – zapad i Novi Zagreb – istok.</w:t>
            </w:r>
          </w:p>
          <w:p w:rsidR="006D2732" w:rsidRPr="0031609E" w:rsidRDefault="006D2732" w:rsidP="0031609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C053E7" w:rsidRPr="00BE09AE" w:rsidTr="007D727B">
        <w:tc>
          <w:tcPr>
            <w:tcW w:w="3096" w:type="dxa"/>
            <w:tcBorders>
              <w:left w:val="double" w:sz="4" w:space="0" w:color="auto"/>
            </w:tcBorders>
          </w:tcPr>
          <w:p w:rsidR="00C053E7" w:rsidRPr="00BE09AE" w:rsidRDefault="00C053E7" w:rsidP="000A711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96" w:type="dxa"/>
          </w:tcPr>
          <w:p w:rsidR="00C053E7" w:rsidRDefault="0031609E" w:rsidP="000A711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Jastrebarsko</w:t>
            </w:r>
          </w:p>
          <w:p w:rsidR="0031609E" w:rsidRDefault="0031609E" w:rsidP="000A711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Pisarovina</w:t>
            </w:r>
          </w:p>
        </w:tc>
        <w:tc>
          <w:tcPr>
            <w:tcW w:w="3096" w:type="dxa"/>
            <w:tcBorders>
              <w:right w:val="double" w:sz="4" w:space="0" w:color="auto"/>
            </w:tcBorders>
          </w:tcPr>
          <w:p w:rsidR="00C053E7" w:rsidRDefault="0031609E" w:rsidP="0031609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</w:t>
            </w:r>
            <w:r w:rsidRPr="0031609E">
              <w:rPr>
                <w:rFonts w:ascii="Calibri" w:hAnsi="Calibri"/>
                <w:color w:val="000000"/>
                <w:sz w:val="22"/>
                <w:szCs w:val="22"/>
              </w:rPr>
              <w:t>pćin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e</w:t>
            </w:r>
            <w:r w:rsidRPr="0031609E">
              <w:rPr>
                <w:rFonts w:ascii="Calibri" w:hAnsi="Calibri"/>
                <w:color w:val="000000"/>
                <w:sz w:val="22"/>
                <w:szCs w:val="22"/>
              </w:rPr>
              <w:t xml:space="preserve">: Klinča Sela, Krašić, Pisarovina, Žumberak i </w:t>
            </w:r>
            <w:r w:rsidR="00661E80">
              <w:rPr>
                <w:rFonts w:ascii="Calibri" w:hAnsi="Calibri"/>
                <w:color w:val="000000"/>
                <w:sz w:val="22"/>
                <w:szCs w:val="22"/>
              </w:rPr>
              <w:t>G</w:t>
            </w:r>
            <w:r w:rsidRPr="0031609E">
              <w:rPr>
                <w:rFonts w:ascii="Calibri" w:hAnsi="Calibri"/>
                <w:color w:val="000000"/>
                <w:sz w:val="22"/>
                <w:szCs w:val="22"/>
              </w:rPr>
              <w:t>rad Jastrebarsko.</w:t>
            </w:r>
          </w:p>
          <w:p w:rsidR="006D2732" w:rsidRPr="0031609E" w:rsidRDefault="006D2732" w:rsidP="0031609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C053E7" w:rsidRPr="00BE09AE" w:rsidTr="007D727B">
        <w:tc>
          <w:tcPr>
            <w:tcW w:w="3096" w:type="dxa"/>
            <w:tcBorders>
              <w:left w:val="double" w:sz="4" w:space="0" w:color="auto"/>
            </w:tcBorders>
          </w:tcPr>
          <w:p w:rsidR="00C053E7" w:rsidRPr="00BE09AE" w:rsidRDefault="00C053E7" w:rsidP="000A711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96" w:type="dxa"/>
          </w:tcPr>
          <w:p w:rsidR="00C053E7" w:rsidRDefault="0031609E" w:rsidP="000A711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Samobor</w:t>
            </w:r>
          </w:p>
          <w:p w:rsidR="0031609E" w:rsidRDefault="0031609E" w:rsidP="000A711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Sveta </w:t>
            </w:r>
            <w:r w:rsidR="00DE341B">
              <w:rPr>
                <w:rFonts w:ascii="Calibri" w:hAnsi="Calibri"/>
                <w:sz w:val="22"/>
                <w:szCs w:val="22"/>
              </w:rPr>
              <w:t>Nedjelja</w:t>
            </w:r>
          </w:p>
        </w:tc>
        <w:tc>
          <w:tcPr>
            <w:tcW w:w="3096" w:type="dxa"/>
            <w:tcBorders>
              <w:right w:val="double" w:sz="4" w:space="0" w:color="auto"/>
            </w:tcBorders>
          </w:tcPr>
          <w:p w:rsidR="0031609E" w:rsidRPr="006D2732" w:rsidRDefault="0031609E" w:rsidP="006D2732">
            <w:pPr>
              <w:pStyle w:val="Bezproreda"/>
              <w:rPr>
                <w:rFonts w:ascii="Calibri" w:hAnsi="Calibri"/>
                <w:sz w:val="22"/>
                <w:szCs w:val="22"/>
              </w:rPr>
            </w:pPr>
            <w:r w:rsidRPr="006D2732">
              <w:rPr>
                <w:rFonts w:ascii="Calibri" w:hAnsi="Calibri"/>
                <w:sz w:val="22"/>
                <w:szCs w:val="22"/>
              </w:rPr>
              <w:t>Općina Stupnik i gradovi: Samobor i Sveta Nedelja.</w:t>
            </w:r>
          </w:p>
          <w:p w:rsidR="00C053E7" w:rsidRPr="006D2732" w:rsidRDefault="00C053E7" w:rsidP="006D2732">
            <w:pPr>
              <w:pStyle w:val="Bezproreda"/>
              <w:rPr>
                <w:rFonts w:ascii="Calibri" w:hAnsi="Calibri"/>
                <w:sz w:val="22"/>
                <w:szCs w:val="22"/>
              </w:rPr>
            </w:pPr>
          </w:p>
        </w:tc>
      </w:tr>
      <w:tr w:rsidR="00C053E7" w:rsidRPr="00BE09AE" w:rsidTr="007D727B">
        <w:tc>
          <w:tcPr>
            <w:tcW w:w="3096" w:type="dxa"/>
            <w:tcBorders>
              <w:left w:val="double" w:sz="4" w:space="0" w:color="auto"/>
              <w:bottom w:val="double" w:sz="4" w:space="0" w:color="auto"/>
            </w:tcBorders>
          </w:tcPr>
          <w:p w:rsidR="00C053E7" w:rsidRPr="00BE09AE" w:rsidRDefault="00C053E7" w:rsidP="000A711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96" w:type="dxa"/>
            <w:tcBorders>
              <w:bottom w:val="double" w:sz="4" w:space="0" w:color="auto"/>
            </w:tcBorders>
          </w:tcPr>
          <w:p w:rsidR="00C053E7" w:rsidRDefault="0031609E" w:rsidP="000A711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Zaprešić</w:t>
            </w:r>
          </w:p>
        </w:tc>
        <w:tc>
          <w:tcPr>
            <w:tcW w:w="3096" w:type="dxa"/>
            <w:tcBorders>
              <w:bottom w:val="double" w:sz="4" w:space="0" w:color="auto"/>
              <w:right w:val="double" w:sz="4" w:space="0" w:color="auto"/>
            </w:tcBorders>
          </w:tcPr>
          <w:p w:rsidR="0031609E" w:rsidRPr="006D2732" w:rsidRDefault="0031609E" w:rsidP="006D2732">
            <w:pPr>
              <w:pStyle w:val="Bezproreda"/>
              <w:rPr>
                <w:rFonts w:ascii="Calibri" w:hAnsi="Calibri"/>
                <w:sz w:val="22"/>
                <w:szCs w:val="22"/>
              </w:rPr>
            </w:pPr>
            <w:r w:rsidRPr="006D2732">
              <w:rPr>
                <w:rFonts w:ascii="Calibri" w:hAnsi="Calibri"/>
                <w:sz w:val="22"/>
                <w:szCs w:val="22"/>
              </w:rPr>
              <w:t>Općine: Bistra, Brdovec, Dubravica, Jakovlje</w:t>
            </w:r>
            <w:r w:rsidR="00661E80">
              <w:rPr>
                <w:rFonts w:ascii="Calibri" w:hAnsi="Calibri"/>
                <w:sz w:val="22"/>
                <w:szCs w:val="22"/>
              </w:rPr>
              <w:t>, Luka, Marija Gorica, Pušća i G</w:t>
            </w:r>
            <w:r w:rsidRPr="006D2732">
              <w:rPr>
                <w:rFonts w:ascii="Calibri" w:hAnsi="Calibri"/>
                <w:sz w:val="22"/>
                <w:szCs w:val="22"/>
              </w:rPr>
              <w:t xml:space="preserve">rad Zaprešić. </w:t>
            </w:r>
          </w:p>
          <w:p w:rsidR="00C053E7" w:rsidRPr="006D2732" w:rsidRDefault="00C053E7" w:rsidP="006D2732">
            <w:pPr>
              <w:pStyle w:val="Bezproreda"/>
              <w:rPr>
                <w:rFonts w:ascii="Calibri" w:hAnsi="Calibri"/>
                <w:sz w:val="22"/>
                <w:szCs w:val="22"/>
              </w:rPr>
            </w:pPr>
          </w:p>
        </w:tc>
      </w:tr>
      <w:tr w:rsidR="00C053E7" w:rsidRPr="00BE09AE" w:rsidTr="007D727B">
        <w:tc>
          <w:tcPr>
            <w:tcW w:w="3096" w:type="dxa"/>
            <w:tcBorders>
              <w:top w:val="double" w:sz="4" w:space="0" w:color="auto"/>
              <w:left w:val="double" w:sz="4" w:space="0" w:color="auto"/>
            </w:tcBorders>
          </w:tcPr>
          <w:p w:rsidR="00C053E7" w:rsidRPr="00BE09AE" w:rsidRDefault="007A7A8D" w:rsidP="000A711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Općinski sud u Zlataru</w:t>
            </w:r>
          </w:p>
        </w:tc>
        <w:tc>
          <w:tcPr>
            <w:tcW w:w="3096" w:type="dxa"/>
            <w:tcBorders>
              <w:top w:val="double" w:sz="4" w:space="0" w:color="auto"/>
            </w:tcBorders>
          </w:tcPr>
          <w:p w:rsidR="00C053E7" w:rsidRDefault="007A7A8D" w:rsidP="000A711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Donja Stubica</w:t>
            </w:r>
          </w:p>
          <w:p w:rsidR="007A7A8D" w:rsidRDefault="007A7A8D" w:rsidP="000A711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Oroslavje</w:t>
            </w:r>
          </w:p>
          <w:p w:rsidR="007A7A8D" w:rsidRDefault="007A7A8D" w:rsidP="000A711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Zlatar</w:t>
            </w:r>
          </w:p>
        </w:tc>
        <w:tc>
          <w:tcPr>
            <w:tcW w:w="3096" w:type="dxa"/>
            <w:tcBorders>
              <w:top w:val="double" w:sz="4" w:space="0" w:color="auto"/>
              <w:right w:val="double" w:sz="4" w:space="0" w:color="auto"/>
            </w:tcBorders>
          </w:tcPr>
          <w:p w:rsidR="007A7A8D" w:rsidRPr="006D2732" w:rsidRDefault="007A7A8D" w:rsidP="006D2732">
            <w:pPr>
              <w:pStyle w:val="Bezproreda"/>
              <w:rPr>
                <w:rFonts w:ascii="Calibri" w:hAnsi="Calibri"/>
                <w:sz w:val="22"/>
                <w:szCs w:val="22"/>
              </w:rPr>
            </w:pPr>
            <w:r w:rsidRPr="006D2732">
              <w:rPr>
                <w:rFonts w:ascii="Calibri" w:hAnsi="Calibri"/>
                <w:sz w:val="22"/>
                <w:szCs w:val="22"/>
              </w:rPr>
              <w:t>Općine: Budinščina, Hrašćina, Konjščina, Lobor, Mače, Mihovljan, Novi Golubovec, Zlatar Bistrica, Gornja Stubica, Marija Bistrica i Stubičke Toplice i gradovi: Donja Stubica, Oroslavje i Zlatar.</w:t>
            </w:r>
          </w:p>
          <w:p w:rsidR="00C053E7" w:rsidRPr="006D2732" w:rsidRDefault="00C053E7" w:rsidP="006D2732">
            <w:pPr>
              <w:pStyle w:val="Bezproreda"/>
              <w:rPr>
                <w:rFonts w:ascii="Calibri" w:hAnsi="Calibri"/>
                <w:sz w:val="22"/>
                <w:szCs w:val="22"/>
              </w:rPr>
            </w:pPr>
          </w:p>
        </w:tc>
      </w:tr>
      <w:tr w:rsidR="00C053E7" w:rsidRPr="00BE09AE" w:rsidTr="007D727B">
        <w:tc>
          <w:tcPr>
            <w:tcW w:w="3096" w:type="dxa"/>
            <w:tcBorders>
              <w:left w:val="double" w:sz="4" w:space="0" w:color="auto"/>
            </w:tcBorders>
          </w:tcPr>
          <w:p w:rsidR="00C053E7" w:rsidRPr="00BE09AE" w:rsidRDefault="00C053E7" w:rsidP="000A711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96" w:type="dxa"/>
          </w:tcPr>
          <w:p w:rsidR="00C053E7" w:rsidRDefault="007A7A8D" w:rsidP="000A711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Klanjec</w:t>
            </w:r>
          </w:p>
          <w:p w:rsidR="007A7A8D" w:rsidRDefault="007A7A8D" w:rsidP="00DE341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Zabo</w:t>
            </w:r>
            <w:r w:rsidR="00DE341B">
              <w:rPr>
                <w:rFonts w:ascii="Calibri" w:hAnsi="Calibri"/>
                <w:sz w:val="22"/>
                <w:szCs w:val="22"/>
              </w:rPr>
              <w:t>k</w:t>
            </w:r>
          </w:p>
        </w:tc>
        <w:tc>
          <w:tcPr>
            <w:tcW w:w="3096" w:type="dxa"/>
            <w:tcBorders>
              <w:right w:val="double" w:sz="4" w:space="0" w:color="auto"/>
            </w:tcBorders>
          </w:tcPr>
          <w:p w:rsidR="007A7A8D" w:rsidRPr="006D2732" w:rsidRDefault="007A7A8D" w:rsidP="006D2732">
            <w:pPr>
              <w:pStyle w:val="Bezproreda"/>
              <w:rPr>
                <w:rFonts w:ascii="Calibri" w:hAnsi="Calibri"/>
                <w:sz w:val="22"/>
                <w:szCs w:val="22"/>
              </w:rPr>
            </w:pPr>
            <w:r w:rsidRPr="006D2732">
              <w:rPr>
                <w:rFonts w:ascii="Calibri" w:hAnsi="Calibri"/>
                <w:sz w:val="22"/>
                <w:szCs w:val="22"/>
              </w:rPr>
              <w:t>Općine: Bedekovčina, Krapinske Toplice, Sveti Križ Začretje, Veliko Trgovišće, Kraljevec na Sutli, Kumrovec, Tuhelj, Zagorska Sela i gradovi: Klanjec i Zabok.</w:t>
            </w:r>
          </w:p>
          <w:p w:rsidR="00C053E7" w:rsidRPr="006D2732" w:rsidRDefault="00C053E7" w:rsidP="006D2732">
            <w:pPr>
              <w:pStyle w:val="Bezproreda"/>
              <w:rPr>
                <w:rFonts w:ascii="Calibri" w:hAnsi="Calibri"/>
                <w:sz w:val="22"/>
                <w:szCs w:val="22"/>
              </w:rPr>
            </w:pPr>
          </w:p>
        </w:tc>
      </w:tr>
      <w:tr w:rsidR="00C053E7" w:rsidRPr="00BE09AE" w:rsidTr="007D727B">
        <w:tc>
          <w:tcPr>
            <w:tcW w:w="3096" w:type="dxa"/>
            <w:tcBorders>
              <w:left w:val="double" w:sz="4" w:space="0" w:color="auto"/>
            </w:tcBorders>
          </w:tcPr>
          <w:p w:rsidR="00C053E7" w:rsidRPr="00BE09AE" w:rsidRDefault="00C053E7" w:rsidP="000A711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96" w:type="dxa"/>
          </w:tcPr>
          <w:p w:rsidR="00C053E7" w:rsidRDefault="007A7A8D" w:rsidP="000A711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Krapina</w:t>
            </w:r>
          </w:p>
          <w:p w:rsidR="007A7A8D" w:rsidRDefault="007A7A8D" w:rsidP="000A711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Pregrada</w:t>
            </w:r>
          </w:p>
        </w:tc>
        <w:tc>
          <w:tcPr>
            <w:tcW w:w="3096" w:type="dxa"/>
            <w:tcBorders>
              <w:right w:val="double" w:sz="4" w:space="0" w:color="auto"/>
            </w:tcBorders>
          </w:tcPr>
          <w:p w:rsidR="007A7A8D" w:rsidRPr="006D2732" w:rsidRDefault="007A7A8D" w:rsidP="006D2732">
            <w:pPr>
              <w:pStyle w:val="Bezproreda"/>
              <w:rPr>
                <w:rFonts w:ascii="Calibri" w:hAnsi="Calibri"/>
                <w:sz w:val="22"/>
                <w:szCs w:val="22"/>
              </w:rPr>
            </w:pPr>
            <w:r w:rsidRPr="006D2732">
              <w:rPr>
                <w:rFonts w:ascii="Calibri" w:hAnsi="Calibri"/>
                <w:sz w:val="22"/>
                <w:szCs w:val="22"/>
              </w:rPr>
              <w:t>Općine: Đurmanec, Jesenje, Petrovsko, Radoboj, Desinić i Hum na Sutli i gradovi: Pregrada i Krapina.</w:t>
            </w:r>
          </w:p>
          <w:p w:rsidR="00C053E7" w:rsidRPr="007A7A8D" w:rsidRDefault="00C053E7" w:rsidP="000A7111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0A7111" w:rsidRPr="00BE09AE" w:rsidRDefault="000A7111" w:rsidP="000A7111">
      <w:pPr>
        <w:rPr>
          <w:rFonts w:ascii="Calibri" w:hAnsi="Calibri"/>
          <w:sz w:val="22"/>
          <w:szCs w:val="22"/>
        </w:rPr>
      </w:pPr>
    </w:p>
    <w:sectPr w:rsidR="000A7111" w:rsidRPr="00BE09AE" w:rsidSect="00D83DF4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905"/>
    <w:rsid w:val="000A7111"/>
    <w:rsid w:val="000C78D5"/>
    <w:rsid w:val="000F74C6"/>
    <w:rsid w:val="00155052"/>
    <w:rsid w:val="001673A3"/>
    <w:rsid w:val="00191DAC"/>
    <w:rsid w:val="001A0A3C"/>
    <w:rsid w:val="001E3F35"/>
    <w:rsid w:val="002474E4"/>
    <w:rsid w:val="002965CB"/>
    <w:rsid w:val="002E5905"/>
    <w:rsid w:val="0031609E"/>
    <w:rsid w:val="00334A57"/>
    <w:rsid w:val="004134DD"/>
    <w:rsid w:val="0049323A"/>
    <w:rsid w:val="004D6BA6"/>
    <w:rsid w:val="004E5C92"/>
    <w:rsid w:val="005650FB"/>
    <w:rsid w:val="0063693B"/>
    <w:rsid w:val="00652620"/>
    <w:rsid w:val="00661E80"/>
    <w:rsid w:val="006D2732"/>
    <w:rsid w:val="006F704B"/>
    <w:rsid w:val="00787D4A"/>
    <w:rsid w:val="00790E29"/>
    <w:rsid w:val="00793D8B"/>
    <w:rsid w:val="007A7A8D"/>
    <w:rsid w:val="007D727B"/>
    <w:rsid w:val="0080506C"/>
    <w:rsid w:val="00844E3A"/>
    <w:rsid w:val="008E4B02"/>
    <w:rsid w:val="00951B9C"/>
    <w:rsid w:val="009C6D22"/>
    <w:rsid w:val="00A32E44"/>
    <w:rsid w:val="00A67AB9"/>
    <w:rsid w:val="00A71C9D"/>
    <w:rsid w:val="00A8496B"/>
    <w:rsid w:val="00A94719"/>
    <w:rsid w:val="00AB47ED"/>
    <w:rsid w:val="00B24D71"/>
    <w:rsid w:val="00B37784"/>
    <w:rsid w:val="00B71863"/>
    <w:rsid w:val="00BB1838"/>
    <w:rsid w:val="00BE09AE"/>
    <w:rsid w:val="00C053E7"/>
    <w:rsid w:val="00C17DD9"/>
    <w:rsid w:val="00C92056"/>
    <w:rsid w:val="00D10DD1"/>
    <w:rsid w:val="00D41492"/>
    <w:rsid w:val="00D83DF4"/>
    <w:rsid w:val="00DC2C82"/>
    <w:rsid w:val="00DE127B"/>
    <w:rsid w:val="00DE341B"/>
    <w:rsid w:val="00E35E0A"/>
    <w:rsid w:val="00E62508"/>
    <w:rsid w:val="00E76973"/>
    <w:rsid w:val="00FB4128"/>
    <w:rsid w:val="00FE3021"/>
    <w:rsid w:val="00FE5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59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A71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-9-8">
    <w:name w:val="t-9-8"/>
    <w:basedOn w:val="Normal"/>
    <w:rsid w:val="00D41492"/>
    <w:pPr>
      <w:spacing w:before="100" w:beforeAutospacing="1" w:after="100" w:afterAutospacing="1"/>
    </w:pPr>
    <w:rPr>
      <w:rFonts w:eastAsia="Calibri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E127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E127B"/>
    <w:rPr>
      <w:rFonts w:ascii="Tahoma" w:eastAsia="Times New Roman" w:hAnsi="Tahoma" w:cs="Tahoma"/>
      <w:sz w:val="16"/>
      <w:szCs w:val="16"/>
      <w:lang w:eastAsia="hr-HR"/>
    </w:rPr>
  </w:style>
  <w:style w:type="paragraph" w:styleId="Bezproreda">
    <w:name w:val="No Spacing"/>
    <w:uiPriority w:val="1"/>
    <w:qFormat/>
    <w:rsid w:val="004932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59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A71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-9-8">
    <w:name w:val="t-9-8"/>
    <w:basedOn w:val="Normal"/>
    <w:rsid w:val="00D41492"/>
    <w:pPr>
      <w:spacing w:before="100" w:beforeAutospacing="1" w:after="100" w:afterAutospacing="1"/>
    </w:pPr>
    <w:rPr>
      <w:rFonts w:eastAsia="Calibri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E127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E127B"/>
    <w:rPr>
      <w:rFonts w:ascii="Tahoma" w:eastAsia="Times New Roman" w:hAnsi="Tahoma" w:cs="Tahoma"/>
      <w:sz w:val="16"/>
      <w:szCs w:val="16"/>
      <w:lang w:eastAsia="hr-HR"/>
    </w:rPr>
  </w:style>
  <w:style w:type="paragraph" w:styleId="Bezproreda">
    <w:name w:val="No Spacing"/>
    <w:uiPriority w:val="1"/>
    <w:qFormat/>
    <w:rsid w:val="004932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64B7C7-D94A-40AE-93F2-93D34E337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1675</Words>
  <Characters>9550</Characters>
  <Application>Microsoft Office Word</Application>
  <DocSecurity>0</DocSecurity>
  <Lines>79</Lines>
  <Paragraphs>22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MPRH</Company>
  <LinksUpToDate>false</LinksUpToDate>
  <CharactersWithSpaces>11203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Edita Brkić</dc:creator>
  <cp:lastModifiedBy>Marija Grbin</cp:lastModifiedBy>
  <cp:revision>2</cp:revision>
  <cp:lastPrinted>2015-03-13T12:08:00Z</cp:lastPrinted>
  <dcterms:created xsi:type="dcterms:W3CDTF">2015-03-13T13:34:00Z</dcterms:created>
  <dcterms:modified xsi:type="dcterms:W3CDTF">2015-03-13T13:34:00Z</dcterms:modified>
</cp:coreProperties>
</file>